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F2C" w:rsidRPr="00820F2C" w:rsidRDefault="00820F2C" w:rsidP="00820F2C">
      <w:pPr>
        <w:jc w:val="center"/>
        <w:rPr>
          <w:rFonts w:ascii="Times New Roman" w:hAnsi="Times New Roman" w:cs="Times New Roman"/>
          <w:b/>
          <w:i/>
          <w:sz w:val="52"/>
          <w:szCs w:val="52"/>
        </w:rPr>
      </w:pPr>
      <w:r w:rsidRPr="00820F2C">
        <w:rPr>
          <w:rFonts w:ascii="Times New Roman" w:hAnsi="Times New Roman" w:cs="Times New Roman"/>
          <w:b/>
          <w:i/>
          <w:sz w:val="52"/>
          <w:szCs w:val="52"/>
        </w:rPr>
        <w:t xml:space="preserve">ЧУГУЕВСКИЙ ПРАВОСЛАВНЫЙ ВЕСТНИК  </w:t>
      </w:r>
    </w:p>
    <w:p w:rsidR="00820F2C" w:rsidRPr="00820F2C" w:rsidRDefault="00820F2C" w:rsidP="00820F2C">
      <w:pPr>
        <w:pBdr>
          <w:bottom w:val="single" w:sz="4" w:space="6" w:color="auto"/>
        </w:pBdr>
        <w:jc w:val="center"/>
        <w:rPr>
          <w:rFonts w:ascii="Times New Roman" w:hAnsi="Times New Roman" w:cs="Times New Roman"/>
          <w:i/>
          <w:sz w:val="36"/>
          <w:szCs w:val="36"/>
        </w:rPr>
      </w:pPr>
      <w:r>
        <w:rPr>
          <w:rFonts w:ascii="Times New Roman" w:hAnsi="Times New Roman" w:cs="Times New Roman"/>
          <w:i/>
          <w:sz w:val="36"/>
          <w:szCs w:val="36"/>
        </w:rPr>
        <w:t>ВЫПУСК №2</w:t>
      </w:r>
    </w:p>
    <w:p w:rsidR="00820F2C" w:rsidRPr="00820F2C" w:rsidRDefault="00820F2C" w:rsidP="00820F2C">
      <w:pPr>
        <w:pBdr>
          <w:bottom w:val="single" w:sz="4" w:space="6" w:color="auto"/>
        </w:pBdr>
        <w:jc w:val="center"/>
        <w:rPr>
          <w:rFonts w:ascii="Times New Roman" w:hAnsi="Times New Roman" w:cs="Times New Roman"/>
          <w:i/>
          <w:sz w:val="36"/>
          <w:szCs w:val="36"/>
        </w:rPr>
      </w:pPr>
      <w:r>
        <w:rPr>
          <w:rFonts w:ascii="Times New Roman" w:hAnsi="Times New Roman" w:cs="Times New Roman"/>
          <w:i/>
          <w:sz w:val="36"/>
          <w:szCs w:val="36"/>
        </w:rPr>
        <w:t xml:space="preserve">ПАСХА ХРИСТОВА </w:t>
      </w:r>
      <w:r w:rsidRPr="00820F2C">
        <w:rPr>
          <w:rFonts w:ascii="Times New Roman" w:hAnsi="Times New Roman" w:cs="Times New Roman"/>
          <w:i/>
          <w:sz w:val="36"/>
          <w:szCs w:val="36"/>
        </w:rPr>
        <w:t xml:space="preserve"> 2017</w:t>
      </w:r>
    </w:p>
    <w:p w:rsidR="0088092F" w:rsidRDefault="00825310" w:rsidP="00825310">
      <w:pPr>
        <w:jc w:val="center"/>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160F3404" wp14:editId="604B2DA1">
            <wp:simplePos x="0" y="0"/>
            <wp:positionH relativeFrom="column">
              <wp:posOffset>-53340</wp:posOffset>
            </wp:positionH>
            <wp:positionV relativeFrom="paragraph">
              <wp:posOffset>147320</wp:posOffset>
            </wp:positionV>
            <wp:extent cx="4439920" cy="4360545"/>
            <wp:effectExtent l="0" t="0" r="0" b="1905"/>
            <wp:wrapSquare wrapText="bothSides"/>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39920" cy="4360545"/>
                    </a:xfrm>
                    <a:prstGeom prst="rect">
                      <a:avLst/>
                    </a:prstGeom>
                  </pic:spPr>
                </pic:pic>
              </a:graphicData>
            </a:graphic>
          </wp:anchor>
        </w:drawing>
      </w:r>
      <w:r>
        <w:rPr>
          <w:rFonts w:ascii="Times New Roman" w:hAnsi="Times New Roman" w:cs="Times New Roman"/>
          <w:sz w:val="24"/>
          <w:szCs w:val="24"/>
        </w:rPr>
        <w:t xml:space="preserve">              </w:t>
      </w:r>
    </w:p>
    <w:p w:rsidR="00825310" w:rsidRDefault="00825310" w:rsidP="00825310">
      <w:pPr>
        <w:jc w:val="center"/>
        <w:rPr>
          <w:rFonts w:ascii="Times New Roman" w:hAnsi="Times New Roman" w:cs="Times New Roman"/>
          <w:b/>
          <w:i/>
          <w:sz w:val="36"/>
          <w:szCs w:val="36"/>
        </w:rPr>
      </w:pPr>
      <w:r>
        <w:rPr>
          <w:rFonts w:ascii="Times New Roman" w:hAnsi="Times New Roman" w:cs="Times New Roman"/>
          <w:b/>
          <w:i/>
          <w:sz w:val="36"/>
          <w:szCs w:val="36"/>
        </w:rPr>
        <w:t>СОДЕРЖАНИЕ</w:t>
      </w:r>
    </w:p>
    <w:p w:rsidR="0088092F" w:rsidRDefault="00825310" w:rsidP="0088092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88092F" w:rsidRDefault="0088092F" w:rsidP="0088092F">
      <w:pPr>
        <w:spacing w:after="0"/>
        <w:jc w:val="both"/>
        <w:rPr>
          <w:rFonts w:ascii="Times New Roman" w:hAnsi="Times New Roman" w:cs="Times New Roman"/>
          <w:sz w:val="24"/>
          <w:szCs w:val="24"/>
        </w:rPr>
      </w:pPr>
    </w:p>
    <w:p w:rsidR="0088092F" w:rsidRDefault="0088092F" w:rsidP="0088092F">
      <w:pPr>
        <w:spacing w:after="0"/>
        <w:jc w:val="both"/>
        <w:rPr>
          <w:rFonts w:ascii="Times New Roman" w:hAnsi="Times New Roman" w:cs="Times New Roman"/>
          <w:sz w:val="24"/>
          <w:szCs w:val="24"/>
        </w:rPr>
      </w:pPr>
    </w:p>
    <w:p w:rsidR="0088092F" w:rsidRDefault="0088092F" w:rsidP="0088092F">
      <w:pPr>
        <w:spacing w:after="0"/>
        <w:jc w:val="both"/>
        <w:rPr>
          <w:rFonts w:ascii="Times New Roman" w:hAnsi="Times New Roman" w:cs="Times New Roman"/>
          <w:sz w:val="24"/>
          <w:szCs w:val="24"/>
        </w:rPr>
      </w:pPr>
    </w:p>
    <w:p w:rsidR="00825310" w:rsidRDefault="00825310" w:rsidP="0088092F">
      <w:pPr>
        <w:spacing w:after="0"/>
        <w:jc w:val="both"/>
        <w:rPr>
          <w:rFonts w:ascii="Times New Roman" w:hAnsi="Times New Roman" w:cs="Times New Roman"/>
          <w:b/>
          <w:sz w:val="24"/>
          <w:szCs w:val="24"/>
        </w:rPr>
      </w:pPr>
      <w:r w:rsidRPr="00825310">
        <w:rPr>
          <w:rFonts w:ascii="Times New Roman" w:hAnsi="Times New Roman" w:cs="Times New Roman"/>
          <w:b/>
          <w:sz w:val="24"/>
          <w:szCs w:val="24"/>
        </w:rPr>
        <w:t>ПОЗДРАВИТЕЛЬН</w:t>
      </w:r>
      <w:bookmarkStart w:id="0" w:name="_GoBack"/>
      <w:bookmarkEnd w:id="0"/>
      <w:r w:rsidRPr="00825310">
        <w:rPr>
          <w:rFonts w:ascii="Times New Roman" w:hAnsi="Times New Roman" w:cs="Times New Roman"/>
          <w:b/>
          <w:sz w:val="24"/>
          <w:szCs w:val="24"/>
        </w:rPr>
        <w:t>ОЕ СЛОВО БЛАГОЧИННОГО ЧУГУЕВСКОГО ОКРУГА, НАСТОЯТЕЛЯ СВЯТО-ПОКРОВСКОГО СОБОРА Г. ЧУГУЕВ ПРОТОИЕРЕЯ ИОАННА БИЛЫЧ</w:t>
      </w:r>
      <w:r w:rsidRPr="0082531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8092F">
        <w:rPr>
          <w:rFonts w:ascii="Times New Roman" w:hAnsi="Times New Roman" w:cs="Times New Roman"/>
          <w:b/>
          <w:sz w:val="24"/>
          <w:szCs w:val="24"/>
        </w:rPr>
        <w:t xml:space="preserve">                                                                 </w:t>
      </w:r>
      <w:r>
        <w:rPr>
          <w:rFonts w:ascii="Times New Roman" w:hAnsi="Times New Roman" w:cs="Times New Roman"/>
          <w:b/>
          <w:sz w:val="24"/>
          <w:szCs w:val="24"/>
        </w:rPr>
        <w:t xml:space="preserve">  1</w:t>
      </w:r>
    </w:p>
    <w:p w:rsidR="00825310" w:rsidRPr="0088092F" w:rsidRDefault="00825310" w:rsidP="0088092F">
      <w:pPr>
        <w:spacing w:after="0"/>
        <w:jc w:val="both"/>
        <w:rPr>
          <w:rFonts w:ascii="Times New Roman" w:hAnsi="Times New Roman" w:cs="Times New Roman"/>
          <w:b/>
          <w:sz w:val="24"/>
          <w:szCs w:val="24"/>
        </w:rPr>
      </w:pPr>
      <w:r w:rsidRPr="00825310">
        <w:rPr>
          <w:rFonts w:ascii="Times New Roman" w:hAnsi="Times New Roman" w:cs="Times New Roman"/>
          <w:b/>
          <w:sz w:val="28"/>
          <w:szCs w:val="28"/>
        </w:rPr>
        <w:t>В чаше - чудо!</w:t>
      </w:r>
      <w:r w:rsidRPr="00825310">
        <w:rPr>
          <w:rFonts w:ascii="Times New Roman" w:hAnsi="Times New Roman" w:cs="Times New Roman"/>
          <w:b/>
          <w:sz w:val="28"/>
          <w:szCs w:val="28"/>
        </w:rPr>
        <w:t xml:space="preserve">                                             </w:t>
      </w:r>
      <w:r w:rsidR="00014E3F">
        <w:rPr>
          <w:rFonts w:ascii="Times New Roman" w:hAnsi="Times New Roman" w:cs="Times New Roman"/>
          <w:b/>
          <w:sz w:val="28"/>
          <w:szCs w:val="28"/>
        </w:rPr>
        <w:t xml:space="preserve">                            </w:t>
      </w:r>
      <w:r w:rsidRPr="00825310">
        <w:rPr>
          <w:rFonts w:ascii="Times New Roman" w:hAnsi="Times New Roman" w:cs="Times New Roman"/>
          <w:b/>
          <w:sz w:val="28"/>
          <w:szCs w:val="28"/>
        </w:rPr>
        <w:t>2</w:t>
      </w:r>
      <w:proofErr w:type="gramStart"/>
      <w:r w:rsidR="00D445A1">
        <w:rPr>
          <w:rFonts w:ascii="Times New Roman" w:hAnsi="Times New Roman" w:cs="Times New Roman"/>
          <w:b/>
          <w:sz w:val="28"/>
          <w:szCs w:val="28"/>
        </w:rPr>
        <w:t xml:space="preserve">                                        О</w:t>
      </w:r>
      <w:proofErr w:type="gramEnd"/>
      <w:r w:rsidRPr="00825310">
        <w:rPr>
          <w:rFonts w:ascii="Times New Roman" w:hAnsi="Times New Roman" w:cs="Times New Roman"/>
          <w:b/>
          <w:sz w:val="24"/>
          <w:szCs w:val="24"/>
        </w:rPr>
        <w:t xml:space="preserve"> ПАСХАЛЬНОЙ ТРАПЕЗЕ</w:t>
      </w:r>
      <w:r w:rsidRPr="00825310">
        <w:rPr>
          <w:rFonts w:ascii="Times New Roman" w:hAnsi="Times New Roman" w:cs="Times New Roman"/>
          <w:b/>
          <w:sz w:val="24"/>
          <w:szCs w:val="24"/>
        </w:rPr>
        <w:t xml:space="preserve">                                                                   </w:t>
      </w:r>
      <w:r w:rsidR="0088092F">
        <w:rPr>
          <w:rFonts w:ascii="Times New Roman" w:hAnsi="Times New Roman" w:cs="Times New Roman"/>
          <w:b/>
          <w:sz w:val="24"/>
          <w:szCs w:val="24"/>
        </w:rPr>
        <w:t xml:space="preserve"> </w:t>
      </w:r>
      <w:r w:rsidRPr="00825310">
        <w:rPr>
          <w:rFonts w:ascii="Times New Roman" w:hAnsi="Times New Roman" w:cs="Times New Roman"/>
          <w:b/>
          <w:sz w:val="28"/>
          <w:szCs w:val="28"/>
        </w:rPr>
        <w:t>3</w:t>
      </w:r>
    </w:p>
    <w:p w:rsidR="00825310" w:rsidRDefault="00825310" w:rsidP="0088092F">
      <w:pPr>
        <w:spacing w:after="0" w:line="240" w:lineRule="auto"/>
        <w:jc w:val="both"/>
        <w:rPr>
          <w:rFonts w:ascii="Times New Roman" w:hAnsi="Times New Roman" w:cs="Times New Roman"/>
          <w:b/>
          <w:sz w:val="28"/>
          <w:szCs w:val="28"/>
        </w:rPr>
      </w:pPr>
      <w:r w:rsidRPr="00825310">
        <w:rPr>
          <w:rFonts w:ascii="Times New Roman" w:hAnsi="Times New Roman" w:cs="Times New Roman"/>
          <w:b/>
          <w:sz w:val="24"/>
          <w:szCs w:val="24"/>
        </w:rPr>
        <w:t>О БЛАГОДАТНОМ ОГНЕ</w:t>
      </w:r>
      <w:r w:rsidRPr="00825310">
        <w:rPr>
          <w:rFonts w:ascii="Times New Roman" w:hAnsi="Times New Roman" w:cs="Times New Roman"/>
          <w:b/>
          <w:sz w:val="24"/>
          <w:szCs w:val="24"/>
        </w:rPr>
        <w:t xml:space="preserve">                                                                        </w:t>
      </w:r>
      <w:r w:rsidRPr="00825310">
        <w:rPr>
          <w:rFonts w:ascii="Times New Roman" w:hAnsi="Times New Roman" w:cs="Times New Roman"/>
          <w:b/>
          <w:sz w:val="28"/>
          <w:szCs w:val="28"/>
        </w:rPr>
        <w:t>4</w:t>
      </w:r>
    </w:p>
    <w:p w:rsidR="00825310" w:rsidRDefault="00825310" w:rsidP="0088092F">
      <w:pPr>
        <w:spacing w:after="0" w:line="240" w:lineRule="auto"/>
        <w:rPr>
          <w:rFonts w:ascii="Times New Roman" w:hAnsi="Times New Roman" w:cs="Times New Roman"/>
          <w:b/>
          <w:sz w:val="28"/>
          <w:szCs w:val="28"/>
        </w:rPr>
      </w:pPr>
      <w:r>
        <w:rPr>
          <w:rFonts w:ascii="Times New Roman" w:hAnsi="Times New Roman" w:cs="Times New Roman"/>
          <w:b/>
          <w:sz w:val="24"/>
          <w:szCs w:val="24"/>
        </w:rPr>
        <w:t>О НЕКОТОРЫХ ПАСХАЛЬНЫХ ОБЫЧАЯХ</w:t>
      </w:r>
      <w:r w:rsidR="0088092F">
        <w:rPr>
          <w:rFonts w:ascii="Times New Roman" w:hAnsi="Times New Roman" w:cs="Times New Roman"/>
          <w:b/>
          <w:sz w:val="24"/>
          <w:szCs w:val="24"/>
        </w:rPr>
        <w:t xml:space="preserve">                                     </w:t>
      </w:r>
      <w:r w:rsidR="0088092F" w:rsidRPr="0088092F">
        <w:rPr>
          <w:rFonts w:ascii="Times New Roman" w:hAnsi="Times New Roman" w:cs="Times New Roman"/>
          <w:b/>
          <w:sz w:val="28"/>
          <w:szCs w:val="28"/>
        </w:rPr>
        <w:t>5</w:t>
      </w:r>
    </w:p>
    <w:p w:rsidR="0088092F" w:rsidRDefault="0088092F" w:rsidP="0088092F">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О ВКУШЕНИИ ПАСХИ</w:t>
      </w:r>
      <w:r>
        <w:rPr>
          <w:rFonts w:ascii="Times New Roman" w:hAnsi="Times New Roman" w:cs="Times New Roman"/>
          <w:b/>
          <w:sz w:val="24"/>
          <w:szCs w:val="24"/>
        </w:rPr>
        <w:t xml:space="preserve">                                                                   </w:t>
      </w:r>
      <w:r>
        <w:rPr>
          <w:rFonts w:ascii="Times New Roman" w:hAnsi="Times New Roman" w:cs="Times New Roman"/>
          <w:b/>
          <w:sz w:val="28"/>
          <w:szCs w:val="28"/>
        </w:rPr>
        <w:t xml:space="preserve">        6</w:t>
      </w:r>
    </w:p>
    <w:p w:rsidR="0088092F" w:rsidRDefault="0088092F" w:rsidP="0088092F">
      <w:pPr>
        <w:spacing w:after="0" w:line="240" w:lineRule="auto"/>
        <w:jc w:val="both"/>
        <w:rPr>
          <w:rStyle w:val="1"/>
          <w:rFonts w:ascii="Times New Roman" w:hAnsi="Times New Roman" w:cs="Times New Roman"/>
          <w:b/>
          <w:sz w:val="24"/>
          <w:szCs w:val="24"/>
        </w:rPr>
      </w:pPr>
      <w:r w:rsidRPr="00931A20">
        <w:rPr>
          <w:rStyle w:val="1"/>
          <w:rFonts w:ascii="Times New Roman" w:hAnsi="Times New Roman" w:cs="Times New Roman"/>
          <w:b/>
          <w:sz w:val="24"/>
          <w:szCs w:val="24"/>
        </w:rPr>
        <w:t>О Пасхе Христовой</w:t>
      </w:r>
      <w:r>
        <w:rPr>
          <w:rStyle w:val="1"/>
          <w:rFonts w:ascii="Times New Roman" w:hAnsi="Times New Roman" w:cs="Times New Roman"/>
          <w:b/>
          <w:sz w:val="24"/>
          <w:szCs w:val="24"/>
        </w:rPr>
        <w:t xml:space="preserve">                                                                                      7</w:t>
      </w:r>
    </w:p>
    <w:p w:rsidR="0088092F" w:rsidRPr="0088092F" w:rsidRDefault="0088092F" w:rsidP="0088092F">
      <w:pPr>
        <w:jc w:val="both"/>
        <w:rPr>
          <w:rFonts w:ascii="Times New Roman" w:hAnsi="Times New Roman" w:cs="Times New Roman"/>
          <w:b/>
          <w:sz w:val="28"/>
          <w:szCs w:val="28"/>
        </w:rPr>
      </w:pPr>
      <w:r>
        <w:rPr>
          <w:rFonts w:ascii="Times New Roman" w:hAnsi="Times New Roman" w:cs="Times New Roman"/>
          <w:b/>
          <w:sz w:val="24"/>
          <w:szCs w:val="24"/>
        </w:rPr>
        <w:t>ЧТО ДЛЯ НАС ЗНАЧИТ ПАСХА</w:t>
      </w:r>
      <w:r>
        <w:rPr>
          <w:rFonts w:ascii="Times New Roman" w:hAnsi="Times New Roman" w:cs="Times New Roman"/>
          <w:b/>
          <w:sz w:val="24"/>
          <w:szCs w:val="24"/>
        </w:rPr>
        <w:t xml:space="preserve">                                        </w:t>
      </w:r>
      <w:r>
        <w:rPr>
          <w:rFonts w:ascii="Times New Roman" w:hAnsi="Times New Roman" w:cs="Times New Roman"/>
          <w:b/>
          <w:sz w:val="28"/>
          <w:szCs w:val="28"/>
        </w:rPr>
        <w:t xml:space="preserve">                 8</w:t>
      </w:r>
    </w:p>
    <w:p w:rsidR="0088092F" w:rsidRDefault="0088092F" w:rsidP="0088092F">
      <w:pPr>
        <w:spacing w:after="0" w:line="240" w:lineRule="auto"/>
        <w:rPr>
          <w:rFonts w:ascii="Times New Roman" w:hAnsi="Times New Roman" w:cs="Times New Roman"/>
          <w:b/>
          <w:sz w:val="24"/>
          <w:szCs w:val="24"/>
        </w:rPr>
      </w:pPr>
    </w:p>
    <w:p w:rsidR="00825310" w:rsidRPr="00825310" w:rsidRDefault="00825310" w:rsidP="00825310">
      <w:pPr>
        <w:spacing w:after="0" w:line="240" w:lineRule="auto"/>
        <w:jc w:val="both"/>
        <w:rPr>
          <w:rFonts w:ascii="Times New Roman" w:hAnsi="Times New Roman" w:cs="Times New Roman"/>
          <w:b/>
          <w:sz w:val="28"/>
          <w:szCs w:val="28"/>
        </w:rPr>
      </w:pPr>
    </w:p>
    <w:p w:rsidR="00825310" w:rsidRPr="00825310" w:rsidRDefault="00825310" w:rsidP="008253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20F2C" w:rsidRDefault="00820F2C" w:rsidP="00820F2C">
      <w:pPr>
        <w:spacing w:after="0" w:line="240" w:lineRule="auto"/>
        <w:rPr>
          <w:rFonts w:ascii="Times New Roman" w:hAnsi="Times New Roman" w:cs="Times New Roman"/>
          <w:b/>
          <w:sz w:val="24"/>
          <w:szCs w:val="24"/>
        </w:rPr>
      </w:pPr>
    </w:p>
    <w:p w:rsidR="00820F2C" w:rsidRPr="00841582" w:rsidRDefault="00820F2C" w:rsidP="00290A10">
      <w:pPr>
        <w:pBdr>
          <w:bottom w:val="single" w:sz="4" w:space="1" w:color="auto"/>
        </w:pBdr>
        <w:spacing w:after="0" w:line="240" w:lineRule="auto"/>
        <w:jc w:val="center"/>
        <w:rPr>
          <w:rFonts w:ascii="Times New Roman" w:hAnsi="Times New Roman" w:cs="Times New Roman"/>
          <w:i/>
          <w:sz w:val="24"/>
          <w:szCs w:val="24"/>
        </w:rPr>
      </w:pPr>
      <w:r w:rsidRPr="00841582">
        <w:rPr>
          <w:rFonts w:ascii="Times New Roman" w:hAnsi="Times New Roman" w:cs="Times New Roman"/>
          <w:b/>
          <w:sz w:val="24"/>
          <w:szCs w:val="24"/>
        </w:rPr>
        <w:lastRenderedPageBreak/>
        <w:t>ПОЗДРАВИТЕЛЬНОЕ СЛОВО БЛАГОЧИННОГО ЧУГУЕВСКОГО ОКРУГА, НАСТОЯТЕЛЯ СВЯТО-ПОКРОВСКОГО СОБОРА Г. ЧУГУЕВ ПРОТОИЕРЕЯ ИОАННА БИЛЫЧ</w:t>
      </w:r>
    </w:p>
    <w:p w:rsidR="00820F2C" w:rsidRDefault="00290A10" w:rsidP="00820F2C">
      <w:pPr>
        <w:pStyle w:val="5"/>
        <w:spacing w:before="0" w:line="240" w:lineRule="auto"/>
        <w:jc w:val="both"/>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drawing>
          <wp:anchor distT="0" distB="0" distL="114300" distR="114300" simplePos="0" relativeHeight="251659264" behindDoc="0" locked="0" layoutInCell="1" allowOverlap="1" wp14:anchorId="6B557A87" wp14:editId="494A7172">
            <wp:simplePos x="720725" y="535940"/>
            <wp:positionH relativeFrom="margin">
              <wp:align>left</wp:align>
            </wp:positionH>
            <wp:positionV relativeFrom="margin">
              <wp:align>top</wp:align>
            </wp:positionV>
            <wp:extent cx="2391410" cy="4808855"/>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91410" cy="480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F2C">
        <w:rPr>
          <w:rFonts w:ascii="Times New Roman" w:hAnsi="Times New Roman" w:cs="Times New Roman"/>
          <w:color w:val="auto"/>
          <w:sz w:val="24"/>
          <w:szCs w:val="24"/>
        </w:rPr>
        <w:t xml:space="preserve">Дорогие прихожане Свято-Покровского собора, жители г. Чугуева и Чугуевского района, в этот </w:t>
      </w:r>
      <w:r w:rsidR="00820F2C" w:rsidRPr="00841582">
        <w:rPr>
          <w:rFonts w:ascii="Times New Roman" w:hAnsi="Times New Roman" w:cs="Times New Roman"/>
          <w:color w:val="auto"/>
          <w:sz w:val="24"/>
          <w:szCs w:val="24"/>
        </w:rPr>
        <w:t xml:space="preserve">светлый и </w:t>
      </w:r>
      <w:r w:rsidR="00820F2C">
        <w:rPr>
          <w:rFonts w:ascii="Times New Roman" w:hAnsi="Times New Roman" w:cs="Times New Roman"/>
          <w:color w:val="auto"/>
          <w:sz w:val="24"/>
          <w:szCs w:val="24"/>
        </w:rPr>
        <w:t>радостный</w:t>
      </w:r>
      <w:r w:rsidR="00820F2C" w:rsidRPr="00841582">
        <w:rPr>
          <w:rFonts w:ascii="Times New Roman" w:hAnsi="Times New Roman" w:cs="Times New Roman"/>
          <w:color w:val="auto"/>
          <w:sz w:val="24"/>
          <w:szCs w:val="24"/>
        </w:rPr>
        <w:t xml:space="preserve"> праздник Воскресения Христова мы, как и все предшествующие нам с апостольских времен поколения христиан, сердечно приветствуем друг друга вдохновенными и неизменно великими словами пасхального </w:t>
      </w:r>
      <w:proofErr w:type="spellStart"/>
      <w:r w:rsidR="00820F2C" w:rsidRPr="00841582">
        <w:rPr>
          <w:rFonts w:ascii="Times New Roman" w:hAnsi="Times New Roman" w:cs="Times New Roman"/>
          <w:color w:val="auto"/>
          <w:sz w:val="24"/>
          <w:szCs w:val="24"/>
        </w:rPr>
        <w:t>благовестия</w:t>
      </w:r>
      <w:proofErr w:type="spellEnd"/>
      <w:r w:rsidR="00820F2C" w:rsidRPr="00841582">
        <w:rPr>
          <w:rFonts w:ascii="Times New Roman" w:hAnsi="Times New Roman" w:cs="Times New Roman"/>
          <w:color w:val="auto"/>
          <w:sz w:val="24"/>
          <w:szCs w:val="24"/>
        </w:rPr>
        <w:t>:</w:t>
      </w:r>
      <w:r w:rsidR="00820F2C">
        <w:rPr>
          <w:rFonts w:ascii="Times New Roman" w:hAnsi="Times New Roman" w:cs="Times New Roman"/>
          <w:color w:val="auto"/>
          <w:sz w:val="24"/>
          <w:szCs w:val="24"/>
        </w:rPr>
        <w:t xml:space="preserve"> </w:t>
      </w:r>
      <w:r w:rsidR="00820F2C" w:rsidRPr="00841582">
        <w:rPr>
          <w:rFonts w:ascii="Times New Roman" w:hAnsi="Times New Roman" w:cs="Times New Roman"/>
          <w:color w:val="auto"/>
          <w:sz w:val="24"/>
          <w:szCs w:val="24"/>
        </w:rPr>
        <w:t>ХРИСТОС ВОСКРЕСЕ!</w:t>
      </w:r>
    </w:p>
    <w:p w:rsidR="00820F2C" w:rsidRPr="00841582" w:rsidRDefault="00820F2C" w:rsidP="00820F2C">
      <w:pPr>
        <w:pStyle w:val="5"/>
        <w:spacing w:before="0" w:line="240" w:lineRule="auto"/>
        <w:jc w:val="both"/>
        <w:rPr>
          <w:rFonts w:ascii="Times New Roman" w:hAnsi="Times New Roman" w:cs="Times New Roman"/>
          <w:color w:val="auto"/>
          <w:sz w:val="24"/>
          <w:szCs w:val="24"/>
        </w:rPr>
      </w:pPr>
      <w:r w:rsidRPr="00841582">
        <w:rPr>
          <w:rFonts w:ascii="Times New Roman" w:hAnsi="Times New Roman" w:cs="Times New Roman"/>
          <w:color w:val="auto"/>
          <w:sz w:val="24"/>
          <w:szCs w:val="24"/>
        </w:rPr>
        <w:t>Каждый год к нам приходит «праздников Праздник и Торжество из торжеств» для того, чтобы обновить наше человеческое естество, усилить нашу веру и даровать нам надежду на вечное спасение и избавление от смерти.</w:t>
      </w:r>
    </w:p>
    <w:p w:rsidR="00820F2C" w:rsidRPr="00841582" w:rsidRDefault="00820F2C" w:rsidP="00820F2C">
      <w:pPr>
        <w:pStyle w:val="5"/>
        <w:spacing w:before="0" w:line="240" w:lineRule="auto"/>
        <w:jc w:val="both"/>
        <w:rPr>
          <w:rFonts w:ascii="Times New Roman" w:hAnsi="Times New Roman" w:cs="Times New Roman"/>
          <w:color w:val="auto"/>
          <w:sz w:val="24"/>
          <w:szCs w:val="24"/>
        </w:rPr>
      </w:pPr>
      <w:r w:rsidRPr="00841582">
        <w:rPr>
          <w:rFonts w:ascii="Times New Roman" w:hAnsi="Times New Roman" w:cs="Times New Roman"/>
          <w:color w:val="auto"/>
          <w:sz w:val="24"/>
          <w:szCs w:val="24"/>
        </w:rPr>
        <w:t>Воскресший Христос Спаситель создал Церковь</w:t>
      </w:r>
      <w:proofErr w:type="gramStart"/>
      <w:r w:rsidRPr="00841582">
        <w:rPr>
          <w:rFonts w:ascii="Times New Roman" w:hAnsi="Times New Roman" w:cs="Times New Roman"/>
          <w:color w:val="auto"/>
          <w:sz w:val="24"/>
          <w:szCs w:val="24"/>
        </w:rPr>
        <w:t xml:space="preserve"> С</w:t>
      </w:r>
      <w:proofErr w:type="gramEnd"/>
      <w:r w:rsidRPr="00841582">
        <w:rPr>
          <w:rFonts w:ascii="Times New Roman" w:hAnsi="Times New Roman" w:cs="Times New Roman"/>
          <w:color w:val="auto"/>
          <w:sz w:val="24"/>
          <w:szCs w:val="24"/>
        </w:rPr>
        <w:t>вою и даровал ей особую благодатную силу Святого Духа, которая животворит каждого верующего во Христа человека. Святая Церковь способствует через Воскресение Христово созиданию в сердце каждого человека Царства Божия, чтобы мы вместе с апостолом Павлом могли воскликнуть: «Уже не я живу, а живет во мне Христос» (</w:t>
      </w:r>
      <w:proofErr w:type="spellStart"/>
      <w:r w:rsidRPr="00841582">
        <w:rPr>
          <w:rFonts w:ascii="Times New Roman" w:hAnsi="Times New Roman" w:cs="Times New Roman"/>
          <w:color w:val="auto"/>
          <w:sz w:val="24"/>
          <w:szCs w:val="24"/>
        </w:rPr>
        <w:t>Гал</w:t>
      </w:r>
      <w:proofErr w:type="spellEnd"/>
      <w:r w:rsidRPr="00841582">
        <w:rPr>
          <w:rFonts w:ascii="Times New Roman" w:hAnsi="Times New Roman" w:cs="Times New Roman"/>
          <w:color w:val="auto"/>
          <w:sz w:val="24"/>
          <w:szCs w:val="24"/>
        </w:rPr>
        <w:t>. 2, 20).</w:t>
      </w:r>
    </w:p>
    <w:p w:rsidR="00820F2C" w:rsidRPr="00841582" w:rsidRDefault="00820F2C" w:rsidP="00820F2C">
      <w:pPr>
        <w:pStyle w:val="5"/>
        <w:spacing w:before="0" w:line="240" w:lineRule="auto"/>
        <w:jc w:val="both"/>
        <w:rPr>
          <w:rFonts w:ascii="Times New Roman" w:hAnsi="Times New Roman" w:cs="Times New Roman"/>
          <w:color w:val="auto"/>
          <w:sz w:val="24"/>
          <w:szCs w:val="24"/>
        </w:rPr>
      </w:pPr>
      <w:r w:rsidRPr="00841582">
        <w:rPr>
          <w:rFonts w:ascii="Times New Roman" w:hAnsi="Times New Roman" w:cs="Times New Roman"/>
          <w:color w:val="auto"/>
          <w:sz w:val="24"/>
          <w:szCs w:val="24"/>
        </w:rPr>
        <w:t>В эти пасхальные дни будем еще и еще раз задумываться о смысле нашей земной жизни как времени, которое нам Богом даровано для того, чтобы мы подготовились к жизни вечной и уже здесь, на этой земле, узрели духовным взором Воскресшего Бога.</w:t>
      </w:r>
    </w:p>
    <w:p w:rsidR="00820F2C" w:rsidRPr="00841582" w:rsidRDefault="00820F2C" w:rsidP="00820F2C">
      <w:pPr>
        <w:pStyle w:val="5"/>
        <w:spacing w:before="0" w:line="240" w:lineRule="auto"/>
        <w:jc w:val="both"/>
        <w:rPr>
          <w:rFonts w:ascii="Times New Roman" w:hAnsi="Times New Roman" w:cs="Times New Roman"/>
          <w:color w:val="auto"/>
          <w:sz w:val="24"/>
          <w:szCs w:val="24"/>
        </w:rPr>
      </w:pPr>
      <w:r w:rsidRPr="00841582">
        <w:rPr>
          <w:rFonts w:ascii="Times New Roman" w:hAnsi="Times New Roman" w:cs="Times New Roman"/>
          <w:color w:val="auto"/>
          <w:sz w:val="24"/>
          <w:szCs w:val="24"/>
        </w:rPr>
        <w:t>Будем радоваться о воскресении Христовом и будем любить Церковь, которую</w:t>
      </w:r>
      <w:proofErr w:type="gramStart"/>
      <w:r w:rsidRPr="00841582">
        <w:rPr>
          <w:rFonts w:ascii="Times New Roman" w:hAnsi="Times New Roman" w:cs="Times New Roman"/>
          <w:color w:val="auto"/>
          <w:sz w:val="24"/>
          <w:szCs w:val="24"/>
        </w:rPr>
        <w:t xml:space="preserve"> С</w:t>
      </w:r>
      <w:proofErr w:type="gramEnd"/>
      <w:r w:rsidRPr="00841582">
        <w:rPr>
          <w:rFonts w:ascii="Times New Roman" w:hAnsi="Times New Roman" w:cs="Times New Roman"/>
          <w:color w:val="auto"/>
          <w:sz w:val="24"/>
          <w:szCs w:val="24"/>
        </w:rPr>
        <w:t>ам Господь создал для того, чтобы мы спасались в ней, так как «вне Церкви нет спасения». Будем не просто пассивными прихожанами, которые заходят в Церковь, чтобы помолиться о своих личных нуждах и поставить свечку, но реальными созидателями Церкви как Тела Христова. Будем активно участвовать в жизни Церкви – каждый тем, чем может, на что способен и в том служении, в котором призван.</w:t>
      </w:r>
    </w:p>
    <w:p w:rsidR="00820F2C" w:rsidRPr="00841582" w:rsidRDefault="00820F2C" w:rsidP="00820F2C">
      <w:pPr>
        <w:pStyle w:val="5"/>
        <w:spacing w:before="0" w:line="240" w:lineRule="auto"/>
        <w:jc w:val="both"/>
        <w:rPr>
          <w:rFonts w:ascii="Times New Roman" w:hAnsi="Times New Roman" w:cs="Times New Roman"/>
          <w:color w:val="auto"/>
          <w:sz w:val="24"/>
          <w:szCs w:val="24"/>
        </w:rPr>
      </w:pPr>
      <w:proofErr w:type="gramStart"/>
      <w:r w:rsidRPr="00841582">
        <w:rPr>
          <w:rFonts w:ascii="Times New Roman" w:hAnsi="Times New Roman" w:cs="Times New Roman"/>
          <w:color w:val="auto"/>
          <w:sz w:val="24"/>
          <w:szCs w:val="24"/>
        </w:rPr>
        <w:t>Б</w:t>
      </w:r>
      <w:proofErr w:type="gramEnd"/>
      <w:r w:rsidRPr="00841582">
        <w:rPr>
          <w:rFonts w:ascii="Times New Roman" w:hAnsi="Times New Roman" w:cs="Times New Roman"/>
          <w:color w:val="auto"/>
          <w:sz w:val="24"/>
          <w:szCs w:val="24"/>
        </w:rPr>
        <w:t>удем помнить об этих пасхальных днях. Сохраним в своем сердце память о Воскресшем Господе, Который всегда с нами, среди нас и внутри нас. Будем просить Его, чтобы в течение всего года сохранялась в нас пасхальная радость и чувство присутствия Божия подобно тому, как преподобный Серафим Саровский в течение всего года хранил пасхальную радость и приветствовал всех приходивших к нему словами: «Христос воскресе, радость моя!» – вне зависимости от того, было это в Пасху или в пост, в праздник или в обычный будний день.</w:t>
      </w:r>
    </w:p>
    <w:p w:rsidR="00820F2C" w:rsidRPr="00841582" w:rsidRDefault="00820F2C" w:rsidP="00820F2C">
      <w:pPr>
        <w:pStyle w:val="5"/>
        <w:spacing w:before="0" w:line="240" w:lineRule="auto"/>
        <w:jc w:val="both"/>
        <w:rPr>
          <w:rFonts w:ascii="Times New Roman" w:hAnsi="Times New Roman" w:cs="Times New Roman"/>
          <w:color w:val="auto"/>
          <w:sz w:val="24"/>
          <w:szCs w:val="24"/>
        </w:rPr>
      </w:pPr>
      <w:r w:rsidRPr="00841582">
        <w:rPr>
          <w:rFonts w:ascii="Times New Roman" w:hAnsi="Times New Roman" w:cs="Times New Roman"/>
          <w:color w:val="auto"/>
          <w:sz w:val="24"/>
          <w:szCs w:val="24"/>
        </w:rPr>
        <w:t>Принесем радость о воскресшем Господе в наши дома и семьи, передадим ее нашим близким и будем жить так, чтобы Пасхальная радость, которая проистекает из присутствия Божия в нашей жизни, никогда не оставляла нас. Будем молиться, чтобы Воскресший Господь сохранил в мире страну нашу и послал мир всему миру и сподобил за год дождаться следующей Пасхи и светло праздновать ее в мире и единстве веры, надежды и любви.</w:t>
      </w:r>
    </w:p>
    <w:p w:rsidR="00820F2C" w:rsidRDefault="00820F2C" w:rsidP="00820F2C">
      <w:pPr>
        <w:jc w:val="right"/>
        <w:rPr>
          <w:rFonts w:ascii="Times New Roman" w:hAnsi="Times New Roman" w:cs="Times New Roman"/>
          <w:i/>
          <w:sz w:val="24"/>
          <w:szCs w:val="24"/>
        </w:rPr>
      </w:pPr>
      <w:r>
        <w:rPr>
          <w:rFonts w:ascii="Times New Roman" w:hAnsi="Times New Roman" w:cs="Times New Roman"/>
          <w:i/>
          <w:sz w:val="24"/>
          <w:szCs w:val="24"/>
        </w:rPr>
        <w:t>Протоиерей Иоанн Билыч</w:t>
      </w:r>
    </w:p>
    <w:p w:rsidR="00290A10" w:rsidRDefault="00290A10" w:rsidP="00290A10">
      <w:pPr>
        <w:jc w:val="right"/>
        <w:rPr>
          <w:rFonts w:ascii="Times New Roman" w:hAnsi="Times New Roman" w:cs="Times New Roman"/>
          <w:b/>
          <w:sz w:val="32"/>
          <w:szCs w:val="32"/>
        </w:rPr>
      </w:pPr>
      <w:r>
        <w:rPr>
          <w:rFonts w:ascii="Times New Roman" w:hAnsi="Times New Roman" w:cs="Times New Roman"/>
          <w:b/>
          <w:sz w:val="32"/>
          <w:szCs w:val="32"/>
        </w:rPr>
        <w:t>1</w:t>
      </w:r>
    </w:p>
    <w:p w:rsidR="00B66F2E" w:rsidRDefault="00B66F2E" w:rsidP="00B66F2E">
      <w:pPr>
        <w:pBdr>
          <w:bottom w:val="single" w:sz="4" w:space="1" w:color="auto"/>
        </w:pBdr>
        <w:spacing w:after="0" w:line="240" w:lineRule="auto"/>
        <w:ind w:firstLine="567"/>
        <w:jc w:val="center"/>
        <w:rPr>
          <w:rFonts w:ascii="Times New Roman" w:hAnsi="Times New Roman" w:cs="Times New Roman"/>
          <w:b/>
          <w:sz w:val="32"/>
          <w:szCs w:val="32"/>
        </w:rPr>
      </w:pPr>
      <w:r w:rsidRPr="00B66F2E">
        <w:rPr>
          <w:rFonts w:ascii="Times New Roman" w:hAnsi="Times New Roman" w:cs="Times New Roman"/>
          <w:b/>
          <w:sz w:val="32"/>
          <w:szCs w:val="32"/>
        </w:rPr>
        <w:lastRenderedPageBreak/>
        <w:t>В чаше - чудо!</w:t>
      </w:r>
    </w:p>
    <w:p w:rsidR="00B66F2E" w:rsidRPr="00201552" w:rsidRDefault="00B66F2E" w:rsidP="00B66F2E">
      <w:pPr>
        <w:spacing w:after="0" w:line="240" w:lineRule="auto"/>
        <w:ind w:firstLine="567"/>
        <w:jc w:val="both"/>
        <w:rPr>
          <w:rFonts w:ascii="Times New Roman" w:hAnsi="Times New Roman" w:cs="Times New Roman"/>
          <w:sz w:val="24"/>
          <w:szCs w:val="24"/>
        </w:rPr>
      </w:pPr>
      <w:r w:rsidRPr="00201552">
        <w:rPr>
          <w:rFonts w:ascii="Times New Roman" w:hAnsi="Times New Roman" w:cs="Times New Roman"/>
          <w:sz w:val="24"/>
          <w:szCs w:val="24"/>
        </w:rPr>
        <w:t>Наш Господь Иисус Христос всячески старался избегать чудес. А народ и тогда и сегодня требует от Бога дешевых фокусов. Хотя Господь в силе сделать невозможное, но Он показывает, что это не главное, а главное это спасение каждой души. И действительно, какого чуда мы ждём от Творца всего видимого мира и невидимого. Но всё же, нам маловерным и косным сердцем Бог открывает через чудеса свою силу. Так во время воскрешения Лазаря Господь Иисус Христос говорит громко, чтобы слышал весь собравшийся народ: «</w:t>
      </w:r>
      <w:r w:rsidRPr="00201552">
        <w:rPr>
          <w:rFonts w:ascii="Times New Roman" w:hAnsi="Times New Roman" w:cs="Times New Roman"/>
          <w:b/>
          <w:i/>
          <w:sz w:val="24"/>
          <w:szCs w:val="24"/>
        </w:rPr>
        <w:t>Отче! Благодарю Тебя, что Ты услышал Меня. Я и знал, что Ты всегда услышишь Меня; но сказал сие для народа, здесь стоящего, чтобы поверили, что Ты послал Меня</w:t>
      </w:r>
      <w:r w:rsidRPr="00201552">
        <w:rPr>
          <w:rFonts w:ascii="Times New Roman" w:hAnsi="Times New Roman" w:cs="Times New Roman"/>
          <w:sz w:val="24"/>
          <w:szCs w:val="24"/>
        </w:rPr>
        <w:t xml:space="preserve">» (Св. Евангелие от Иоанна 11:41,42). Так творил Господь чудеса и в ветхозаветные времена для укрепления веры еврейского народа, так Он и теперь укрепляет нашу веру. </w:t>
      </w:r>
    </w:p>
    <w:p w:rsidR="00B66F2E" w:rsidRPr="00201552" w:rsidRDefault="00B66F2E" w:rsidP="00B66F2E">
      <w:pPr>
        <w:spacing w:after="0" w:line="240" w:lineRule="auto"/>
        <w:ind w:firstLine="567"/>
        <w:jc w:val="both"/>
        <w:rPr>
          <w:rFonts w:ascii="Times New Roman" w:hAnsi="Times New Roman" w:cs="Times New Roman"/>
          <w:sz w:val="24"/>
          <w:szCs w:val="24"/>
        </w:rPr>
      </w:pPr>
      <w:r w:rsidRPr="00201552">
        <w:rPr>
          <w:rFonts w:ascii="Times New Roman" w:hAnsi="Times New Roman" w:cs="Times New Roman"/>
          <w:sz w:val="24"/>
          <w:szCs w:val="24"/>
        </w:rPr>
        <w:t xml:space="preserve">Одно из величайших чудес происходит всякий раз на Божественной литургии во время Таинства Евхаристии, когда хлеб и вино становится истинной Плотью и Кровью самого Господа нашего Иисуса Христа. Часто люди сомневаются в этом и считают невозможным. Но что может быть невозможного для Бога? К тому же нам Господь заповедует </w:t>
      </w:r>
      <w:proofErr w:type="gramStart"/>
      <w:r w:rsidRPr="00201552">
        <w:rPr>
          <w:rFonts w:ascii="Times New Roman" w:hAnsi="Times New Roman" w:cs="Times New Roman"/>
          <w:sz w:val="24"/>
          <w:szCs w:val="24"/>
        </w:rPr>
        <w:t>есть</w:t>
      </w:r>
      <w:proofErr w:type="gramEnd"/>
      <w:r w:rsidRPr="00201552">
        <w:rPr>
          <w:rFonts w:ascii="Times New Roman" w:hAnsi="Times New Roman" w:cs="Times New Roman"/>
          <w:sz w:val="24"/>
          <w:szCs w:val="24"/>
        </w:rPr>
        <w:t xml:space="preserve"> и пить Его Плоть и Кровь. «</w:t>
      </w:r>
      <w:r w:rsidRPr="00201552">
        <w:rPr>
          <w:rFonts w:ascii="Times New Roman" w:hAnsi="Times New Roman" w:cs="Times New Roman"/>
          <w:b/>
          <w:i/>
          <w:sz w:val="24"/>
          <w:szCs w:val="24"/>
        </w:rPr>
        <w:t xml:space="preserve">Иисус взял хлеб и, благословив, преломил и, раздавая ученикам, сказал: </w:t>
      </w:r>
      <w:proofErr w:type="spellStart"/>
      <w:r w:rsidRPr="00201552">
        <w:rPr>
          <w:rFonts w:ascii="Times New Roman" w:hAnsi="Times New Roman" w:cs="Times New Roman"/>
          <w:b/>
          <w:i/>
          <w:sz w:val="24"/>
          <w:szCs w:val="24"/>
        </w:rPr>
        <w:t>приимите</w:t>
      </w:r>
      <w:proofErr w:type="spellEnd"/>
      <w:r w:rsidRPr="00201552">
        <w:rPr>
          <w:rFonts w:ascii="Times New Roman" w:hAnsi="Times New Roman" w:cs="Times New Roman"/>
          <w:b/>
          <w:i/>
          <w:sz w:val="24"/>
          <w:szCs w:val="24"/>
        </w:rPr>
        <w:t xml:space="preserve">, </w:t>
      </w:r>
      <w:proofErr w:type="spellStart"/>
      <w:r w:rsidRPr="00201552">
        <w:rPr>
          <w:rFonts w:ascii="Times New Roman" w:hAnsi="Times New Roman" w:cs="Times New Roman"/>
          <w:b/>
          <w:i/>
          <w:sz w:val="24"/>
          <w:szCs w:val="24"/>
        </w:rPr>
        <w:t>ядите</w:t>
      </w:r>
      <w:proofErr w:type="spellEnd"/>
      <w:r w:rsidRPr="00201552">
        <w:rPr>
          <w:rFonts w:ascii="Times New Roman" w:hAnsi="Times New Roman" w:cs="Times New Roman"/>
          <w:b/>
          <w:i/>
          <w:sz w:val="24"/>
          <w:szCs w:val="24"/>
        </w:rPr>
        <w:t xml:space="preserve">: сие есть Тело Мое. И, взяв чашу и благодарив, подал им и сказал: пейте из нее все, ибо сие есть Кровь Моя Нового Завета, за многих изливаемая </w:t>
      </w:r>
      <w:proofErr w:type="gramStart"/>
      <w:r w:rsidRPr="00201552">
        <w:rPr>
          <w:rFonts w:ascii="Times New Roman" w:hAnsi="Times New Roman" w:cs="Times New Roman"/>
          <w:b/>
          <w:i/>
          <w:sz w:val="24"/>
          <w:szCs w:val="24"/>
        </w:rPr>
        <w:t>во</w:t>
      </w:r>
      <w:proofErr w:type="gramEnd"/>
      <w:r w:rsidRPr="00201552">
        <w:rPr>
          <w:rFonts w:ascii="Times New Roman" w:hAnsi="Times New Roman" w:cs="Times New Roman"/>
          <w:b/>
          <w:i/>
          <w:sz w:val="24"/>
          <w:szCs w:val="24"/>
        </w:rPr>
        <w:t xml:space="preserve"> оставление грехов</w:t>
      </w:r>
      <w:r w:rsidRPr="00201552">
        <w:rPr>
          <w:rFonts w:ascii="Times New Roman" w:hAnsi="Times New Roman" w:cs="Times New Roman"/>
          <w:sz w:val="24"/>
          <w:szCs w:val="24"/>
        </w:rPr>
        <w:t>» (Св. Евангелие от Матфея 26:26-28). Потому таинство Причастия настолько важное, ведь мы душой и телом соединяемся с Богом.</w:t>
      </w:r>
    </w:p>
    <w:p w:rsidR="00B66F2E" w:rsidRPr="00201552" w:rsidRDefault="00B66F2E" w:rsidP="00B66F2E">
      <w:pPr>
        <w:spacing w:after="0" w:line="240" w:lineRule="auto"/>
        <w:ind w:firstLine="567"/>
        <w:jc w:val="both"/>
        <w:rPr>
          <w:rFonts w:ascii="Times New Roman" w:hAnsi="Times New Roman" w:cs="Times New Roman"/>
          <w:sz w:val="24"/>
          <w:szCs w:val="24"/>
        </w:rPr>
      </w:pPr>
      <w:r w:rsidRPr="00201552">
        <w:rPr>
          <w:rFonts w:ascii="Times New Roman" w:hAnsi="Times New Roman" w:cs="Times New Roman"/>
          <w:sz w:val="24"/>
          <w:szCs w:val="24"/>
        </w:rPr>
        <w:t xml:space="preserve">Случалось так, что даже священники сомневались в том, действительно ли в чаше под видом вина - Кровь Христа. И Господь видимым образом открывал им и превращал метафизическое Тело и Кровь </w:t>
      </w:r>
      <w:proofErr w:type="gramStart"/>
      <w:r w:rsidRPr="00201552">
        <w:rPr>
          <w:rFonts w:ascii="Times New Roman" w:hAnsi="Times New Roman" w:cs="Times New Roman"/>
          <w:sz w:val="24"/>
          <w:szCs w:val="24"/>
        </w:rPr>
        <w:t>в</w:t>
      </w:r>
      <w:proofErr w:type="gramEnd"/>
      <w:r w:rsidRPr="00201552">
        <w:rPr>
          <w:rFonts w:ascii="Times New Roman" w:hAnsi="Times New Roman" w:cs="Times New Roman"/>
          <w:sz w:val="24"/>
          <w:szCs w:val="24"/>
        </w:rPr>
        <w:t xml:space="preserve"> физическое. В древнем Пятерике описывается случай поведанный </w:t>
      </w:r>
      <w:proofErr w:type="spellStart"/>
      <w:r w:rsidRPr="00201552">
        <w:rPr>
          <w:rFonts w:ascii="Times New Roman" w:hAnsi="Times New Roman" w:cs="Times New Roman"/>
          <w:sz w:val="24"/>
          <w:szCs w:val="24"/>
        </w:rPr>
        <w:t>аввой</w:t>
      </w:r>
      <w:proofErr w:type="spellEnd"/>
      <w:r w:rsidRPr="00201552">
        <w:rPr>
          <w:rFonts w:ascii="Times New Roman" w:hAnsi="Times New Roman" w:cs="Times New Roman"/>
          <w:sz w:val="24"/>
          <w:szCs w:val="24"/>
        </w:rPr>
        <w:t xml:space="preserve"> Арсением о некоем скитальце подвижнике, который засомневался в том, истинная ли Кровь и Плоть в чаше, и Господь открыл ему и ещё двум странникам, что это так. И тогда он понял, что не может человеческая природа есть сырой Плоти и Крови, потому и преподается нам под видом Вина и Хлеба. </w:t>
      </w:r>
    </w:p>
    <w:p w:rsidR="00B66F2E" w:rsidRPr="00201552" w:rsidRDefault="00B66F2E" w:rsidP="00B66F2E">
      <w:pPr>
        <w:spacing w:after="0" w:line="240" w:lineRule="auto"/>
        <w:ind w:firstLine="567"/>
        <w:jc w:val="both"/>
        <w:rPr>
          <w:rFonts w:ascii="Times New Roman" w:hAnsi="Times New Roman" w:cs="Times New Roman"/>
          <w:sz w:val="24"/>
          <w:szCs w:val="24"/>
        </w:rPr>
      </w:pPr>
      <w:proofErr w:type="spellStart"/>
      <w:r w:rsidRPr="00201552">
        <w:rPr>
          <w:rFonts w:ascii="Times New Roman" w:hAnsi="Times New Roman" w:cs="Times New Roman"/>
          <w:sz w:val="24"/>
          <w:szCs w:val="24"/>
        </w:rPr>
        <w:t>Макарий</w:t>
      </w:r>
      <w:proofErr w:type="spellEnd"/>
      <w:r w:rsidRPr="00201552">
        <w:rPr>
          <w:rFonts w:ascii="Times New Roman" w:hAnsi="Times New Roman" w:cs="Times New Roman"/>
          <w:sz w:val="24"/>
          <w:szCs w:val="24"/>
        </w:rPr>
        <w:t xml:space="preserve"> Александрийский рассказывал, что видел - когда принимали Святый Хлеб монахи недостойно, то им вкладывалось вместо Плоти Христовой чёрные угли.</w:t>
      </w:r>
    </w:p>
    <w:p w:rsidR="00B66F2E" w:rsidRPr="00201552" w:rsidRDefault="00B66F2E" w:rsidP="00B66F2E">
      <w:pPr>
        <w:spacing w:after="0" w:line="240" w:lineRule="auto"/>
        <w:ind w:firstLine="567"/>
        <w:jc w:val="both"/>
        <w:rPr>
          <w:rFonts w:ascii="Times New Roman" w:hAnsi="Times New Roman" w:cs="Times New Roman"/>
          <w:sz w:val="24"/>
          <w:szCs w:val="24"/>
        </w:rPr>
      </w:pPr>
      <w:r w:rsidRPr="00201552">
        <w:rPr>
          <w:rFonts w:ascii="Times New Roman" w:hAnsi="Times New Roman" w:cs="Times New Roman"/>
          <w:sz w:val="24"/>
          <w:szCs w:val="24"/>
        </w:rPr>
        <w:t xml:space="preserve"> Святой Григорий </w:t>
      </w:r>
      <w:proofErr w:type="spellStart"/>
      <w:r w:rsidRPr="00201552">
        <w:rPr>
          <w:rFonts w:ascii="Times New Roman" w:hAnsi="Times New Roman" w:cs="Times New Roman"/>
          <w:sz w:val="24"/>
          <w:szCs w:val="24"/>
        </w:rPr>
        <w:t>Двоеслов</w:t>
      </w:r>
      <w:proofErr w:type="spellEnd"/>
      <w:r w:rsidRPr="00201552">
        <w:rPr>
          <w:rFonts w:ascii="Times New Roman" w:hAnsi="Times New Roman" w:cs="Times New Roman"/>
          <w:sz w:val="24"/>
          <w:szCs w:val="24"/>
        </w:rPr>
        <w:t xml:space="preserve">, когда причащал </w:t>
      </w:r>
      <w:proofErr w:type="spellStart"/>
      <w:r w:rsidRPr="00201552">
        <w:rPr>
          <w:rFonts w:ascii="Times New Roman" w:hAnsi="Times New Roman" w:cs="Times New Roman"/>
          <w:sz w:val="24"/>
          <w:szCs w:val="24"/>
        </w:rPr>
        <w:t>просфорницу</w:t>
      </w:r>
      <w:proofErr w:type="spellEnd"/>
      <w:r w:rsidRPr="00201552">
        <w:rPr>
          <w:rFonts w:ascii="Times New Roman" w:hAnsi="Times New Roman" w:cs="Times New Roman"/>
          <w:sz w:val="24"/>
          <w:szCs w:val="24"/>
        </w:rPr>
        <w:t xml:space="preserve">, она посмеялась над тем, что он называет Телом хлеб, который она испекла своими руками. Тут же все бывшие в храме увидели частицу окровавленной Плоти. Святитель Григорий повелел всем молиться. После чего Плоть снова стала Хлебом и все с благоговением смогли причаститься. </w:t>
      </w:r>
    </w:p>
    <w:p w:rsidR="00B66F2E" w:rsidRPr="00201552" w:rsidRDefault="00B66F2E" w:rsidP="00B66F2E">
      <w:pPr>
        <w:spacing w:after="0" w:line="240" w:lineRule="auto"/>
        <w:ind w:firstLine="567"/>
        <w:jc w:val="both"/>
        <w:rPr>
          <w:rFonts w:ascii="Times New Roman" w:hAnsi="Times New Roman" w:cs="Times New Roman"/>
          <w:sz w:val="24"/>
          <w:szCs w:val="24"/>
        </w:rPr>
      </w:pPr>
      <w:proofErr w:type="gramStart"/>
      <w:r w:rsidRPr="00201552">
        <w:rPr>
          <w:rFonts w:ascii="Times New Roman" w:hAnsi="Times New Roman" w:cs="Times New Roman"/>
          <w:sz w:val="24"/>
          <w:szCs w:val="24"/>
        </w:rPr>
        <w:t>Когда преподобный Сергий Радонежский совершал литургию, то бывшие в алтаре видели, как огонь сходил с неба и соединялся со Святыми Дарами.</w:t>
      </w:r>
      <w:proofErr w:type="gramEnd"/>
    </w:p>
    <w:p w:rsidR="00B66F2E" w:rsidRPr="00201552" w:rsidRDefault="00B66F2E" w:rsidP="00B66F2E">
      <w:pPr>
        <w:spacing w:after="0" w:line="240" w:lineRule="auto"/>
        <w:ind w:firstLine="567"/>
        <w:jc w:val="both"/>
        <w:rPr>
          <w:rFonts w:ascii="Times New Roman" w:hAnsi="Times New Roman" w:cs="Times New Roman"/>
          <w:sz w:val="24"/>
          <w:szCs w:val="24"/>
        </w:rPr>
      </w:pPr>
      <w:r w:rsidRPr="00201552">
        <w:rPr>
          <w:rFonts w:ascii="Times New Roman" w:hAnsi="Times New Roman" w:cs="Times New Roman"/>
          <w:sz w:val="24"/>
          <w:szCs w:val="24"/>
        </w:rPr>
        <w:t xml:space="preserve"> И в наши дни напоминает о себе чудесами Господь Бог. </w:t>
      </w:r>
      <w:proofErr w:type="gramStart"/>
      <w:r w:rsidRPr="00201552">
        <w:rPr>
          <w:rFonts w:ascii="Times New Roman" w:hAnsi="Times New Roman" w:cs="Times New Roman"/>
          <w:sz w:val="24"/>
          <w:szCs w:val="24"/>
        </w:rPr>
        <w:t xml:space="preserve">В 2002 году молодой диакон в Сергиевом </w:t>
      </w:r>
      <w:proofErr w:type="spellStart"/>
      <w:r w:rsidRPr="00201552">
        <w:rPr>
          <w:rFonts w:ascii="Times New Roman" w:hAnsi="Times New Roman" w:cs="Times New Roman"/>
          <w:sz w:val="24"/>
          <w:szCs w:val="24"/>
        </w:rPr>
        <w:t>Пасаде</w:t>
      </w:r>
      <w:proofErr w:type="spellEnd"/>
      <w:r w:rsidRPr="00201552">
        <w:rPr>
          <w:rFonts w:ascii="Times New Roman" w:hAnsi="Times New Roman" w:cs="Times New Roman"/>
          <w:sz w:val="24"/>
          <w:szCs w:val="24"/>
        </w:rPr>
        <w:t xml:space="preserve"> служил литургию и усомнился в истинности Святых Даров.</w:t>
      </w:r>
      <w:proofErr w:type="gramEnd"/>
      <w:r w:rsidRPr="00201552">
        <w:rPr>
          <w:rFonts w:ascii="Times New Roman" w:hAnsi="Times New Roman" w:cs="Times New Roman"/>
          <w:sz w:val="24"/>
          <w:szCs w:val="24"/>
        </w:rPr>
        <w:t xml:space="preserve"> Тогда он услышал знакомый запах, т. к. он раньше был охотником он узнал запах крови </w:t>
      </w:r>
      <w:proofErr w:type="gramStart"/>
      <w:r w:rsidRPr="00201552">
        <w:rPr>
          <w:rFonts w:ascii="Times New Roman" w:hAnsi="Times New Roman" w:cs="Times New Roman"/>
          <w:sz w:val="24"/>
          <w:szCs w:val="24"/>
        </w:rPr>
        <w:t>и</w:t>
      </w:r>
      <w:proofErr w:type="gramEnd"/>
      <w:r w:rsidRPr="00201552">
        <w:rPr>
          <w:rFonts w:ascii="Times New Roman" w:hAnsi="Times New Roman" w:cs="Times New Roman"/>
          <w:sz w:val="24"/>
          <w:szCs w:val="24"/>
        </w:rPr>
        <w:t xml:space="preserve"> заглянув в чашу он ужаснулся ибо увидел её наполненную кровью. Диакон призвал опытного священника и, когда тот посмотрел и спросил: «Кто усомнился?», диакон признался в грехе. Священник призвал его молиться, чтобы Кровь снова приняла вид Вина. После долгой молитвы Кровь стала </w:t>
      </w:r>
      <w:proofErr w:type="gramStart"/>
      <w:r w:rsidRPr="00201552">
        <w:rPr>
          <w:rFonts w:ascii="Times New Roman" w:hAnsi="Times New Roman" w:cs="Times New Roman"/>
          <w:sz w:val="24"/>
          <w:szCs w:val="24"/>
        </w:rPr>
        <w:t>Вином</w:t>
      </w:r>
      <w:proofErr w:type="gramEnd"/>
      <w:r w:rsidRPr="00201552">
        <w:rPr>
          <w:rFonts w:ascii="Times New Roman" w:hAnsi="Times New Roman" w:cs="Times New Roman"/>
          <w:sz w:val="24"/>
          <w:szCs w:val="24"/>
        </w:rPr>
        <w:t xml:space="preserve"> и диакон с великим благоговением потребил чашу.</w:t>
      </w:r>
    </w:p>
    <w:p w:rsidR="00B66F2E" w:rsidRPr="00201552" w:rsidRDefault="00B66F2E" w:rsidP="00B66F2E">
      <w:pPr>
        <w:spacing w:after="0" w:line="240" w:lineRule="auto"/>
        <w:ind w:firstLine="567"/>
        <w:jc w:val="both"/>
        <w:rPr>
          <w:rFonts w:ascii="Times New Roman" w:hAnsi="Times New Roman" w:cs="Times New Roman"/>
          <w:color w:val="342316"/>
          <w:sz w:val="24"/>
          <w:szCs w:val="24"/>
        </w:rPr>
      </w:pPr>
      <w:r w:rsidRPr="00201552">
        <w:rPr>
          <w:rFonts w:ascii="Times New Roman" w:hAnsi="Times New Roman" w:cs="Times New Roman"/>
          <w:sz w:val="24"/>
          <w:szCs w:val="24"/>
        </w:rPr>
        <w:t xml:space="preserve">Конечно, кто-то может не поверить и сказать, что это вы сказочки придумываете. Но один такой случай </w:t>
      </w:r>
      <w:proofErr w:type="gramStart"/>
      <w:r w:rsidRPr="00201552">
        <w:rPr>
          <w:rFonts w:ascii="Times New Roman" w:hAnsi="Times New Roman" w:cs="Times New Roman"/>
          <w:sz w:val="24"/>
          <w:szCs w:val="24"/>
        </w:rPr>
        <w:t>физического</w:t>
      </w:r>
      <w:proofErr w:type="gramEnd"/>
      <w:r w:rsidRPr="00201552">
        <w:rPr>
          <w:rFonts w:ascii="Times New Roman" w:hAnsi="Times New Roman" w:cs="Times New Roman"/>
          <w:sz w:val="24"/>
          <w:szCs w:val="24"/>
        </w:rPr>
        <w:t xml:space="preserve"> </w:t>
      </w:r>
      <w:proofErr w:type="spellStart"/>
      <w:r w:rsidRPr="00201552">
        <w:rPr>
          <w:rFonts w:ascii="Times New Roman" w:hAnsi="Times New Roman" w:cs="Times New Roman"/>
          <w:sz w:val="24"/>
          <w:szCs w:val="24"/>
        </w:rPr>
        <w:t>пресуществления</w:t>
      </w:r>
      <w:proofErr w:type="spellEnd"/>
      <w:r w:rsidRPr="00201552">
        <w:rPr>
          <w:rFonts w:ascii="Times New Roman" w:hAnsi="Times New Roman" w:cs="Times New Roman"/>
          <w:sz w:val="24"/>
          <w:szCs w:val="24"/>
        </w:rPr>
        <w:t xml:space="preserve"> мы можем увидеть сами. И хотя произошло это более 1200 лет назад, Святые Дары и </w:t>
      </w:r>
      <w:proofErr w:type="gramStart"/>
      <w:r w:rsidRPr="00201552">
        <w:rPr>
          <w:rFonts w:ascii="Times New Roman" w:hAnsi="Times New Roman" w:cs="Times New Roman"/>
          <w:sz w:val="24"/>
          <w:szCs w:val="24"/>
        </w:rPr>
        <w:t>до</w:t>
      </w:r>
      <w:proofErr w:type="gramEnd"/>
      <w:r w:rsidRPr="00201552">
        <w:rPr>
          <w:rFonts w:ascii="Times New Roman" w:hAnsi="Times New Roman" w:cs="Times New Roman"/>
          <w:sz w:val="24"/>
          <w:szCs w:val="24"/>
        </w:rPr>
        <w:t xml:space="preserve"> ныне хранятся </w:t>
      </w:r>
      <w:proofErr w:type="gramStart"/>
      <w:r w:rsidRPr="00201552">
        <w:rPr>
          <w:rFonts w:ascii="Times New Roman" w:hAnsi="Times New Roman" w:cs="Times New Roman"/>
          <w:sz w:val="24"/>
          <w:szCs w:val="24"/>
        </w:rPr>
        <w:t>в</w:t>
      </w:r>
      <w:proofErr w:type="gramEnd"/>
      <w:r w:rsidRPr="00201552">
        <w:rPr>
          <w:rFonts w:ascii="Times New Roman" w:hAnsi="Times New Roman" w:cs="Times New Roman"/>
          <w:sz w:val="24"/>
          <w:szCs w:val="24"/>
        </w:rPr>
        <w:t xml:space="preserve"> храме Франциска Ассизского. Произошло Евхаристическое чудо в </w:t>
      </w:r>
      <w:r w:rsidRPr="00201552">
        <w:rPr>
          <w:rFonts w:ascii="Times New Roman" w:hAnsi="Times New Roman" w:cs="Times New Roman"/>
          <w:sz w:val="24"/>
          <w:szCs w:val="24"/>
          <w:lang w:val="en-US"/>
        </w:rPr>
        <w:t>VIII</w:t>
      </w:r>
      <w:r w:rsidRPr="00201552">
        <w:rPr>
          <w:rFonts w:ascii="Times New Roman" w:hAnsi="Times New Roman" w:cs="Times New Roman"/>
          <w:sz w:val="24"/>
          <w:szCs w:val="24"/>
        </w:rPr>
        <w:t xml:space="preserve"> веке в Итальянском городе </w:t>
      </w:r>
      <w:proofErr w:type="spellStart"/>
      <w:r w:rsidRPr="00201552">
        <w:rPr>
          <w:rFonts w:ascii="Times New Roman" w:hAnsi="Times New Roman" w:cs="Times New Roman"/>
          <w:sz w:val="24"/>
          <w:szCs w:val="24"/>
        </w:rPr>
        <w:t>Ланчаны</w:t>
      </w:r>
      <w:proofErr w:type="spellEnd"/>
      <w:r w:rsidRPr="00201552">
        <w:rPr>
          <w:rFonts w:ascii="Times New Roman" w:hAnsi="Times New Roman" w:cs="Times New Roman"/>
          <w:sz w:val="24"/>
          <w:szCs w:val="24"/>
        </w:rPr>
        <w:t xml:space="preserve">. В храме Святого </w:t>
      </w:r>
      <w:proofErr w:type="spellStart"/>
      <w:r w:rsidRPr="00201552">
        <w:rPr>
          <w:rFonts w:ascii="Times New Roman" w:hAnsi="Times New Roman" w:cs="Times New Roman"/>
          <w:sz w:val="24"/>
          <w:szCs w:val="24"/>
        </w:rPr>
        <w:t>Лонгина</w:t>
      </w:r>
      <w:proofErr w:type="spellEnd"/>
      <w:r w:rsidRPr="00201552">
        <w:rPr>
          <w:rFonts w:ascii="Times New Roman" w:hAnsi="Times New Roman" w:cs="Times New Roman"/>
          <w:sz w:val="24"/>
          <w:szCs w:val="24"/>
        </w:rPr>
        <w:t xml:space="preserve"> сотника (раньше на месте храма Франциска стоял этот храм) совершалась Божественная литургия и сердце одного из священников из рода </w:t>
      </w:r>
      <w:proofErr w:type="spellStart"/>
      <w:r w:rsidRPr="00201552">
        <w:rPr>
          <w:rFonts w:ascii="Times New Roman" w:hAnsi="Times New Roman" w:cs="Times New Roman"/>
          <w:sz w:val="24"/>
          <w:szCs w:val="24"/>
        </w:rPr>
        <w:t>Базилиано</w:t>
      </w:r>
      <w:proofErr w:type="spellEnd"/>
      <w:r w:rsidRPr="00201552">
        <w:rPr>
          <w:rFonts w:ascii="Times New Roman" w:hAnsi="Times New Roman" w:cs="Times New Roman"/>
          <w:sz w:val="24"/>
          <w:szCs w:val="24"/>
        </w:rPr>
        <w:t xml:space="preserve"> закралось сомнение и, </w:t>
      </w:r>
      <w:r w:rsidRPr="00201552">
        <w:rPr>
          <w:rFonts w:ascii="Times New Roman" w:hAnsi="Times New Roman" w:cs="Times New Roman"/>
          <w:sz w:val="24"/>
          <w:szCs w:val="24"/>
        </w:rPr>
        <w:lastRenderedPageBreak/>
        <w:t xml:space="preserve">хотя он старался отгонять эти мысли, всё же они его не оставляли. Священник размышлял: </w:t>
      </w:r>
      <w:r w:rsidRPr="00201552">
        <w:rPr>
          <w:rFonts w:ascii="Times New Roman" w:hAnsi="Times New Roman" w:cs="Times New Roman"/>
          <w:color w:val="342316"/>
          <w:sz w:val="24"/>
          <w:szCs w:val="24"/>
        </w:rPr>
        <w:t>«Почему я должен верить, что хлеб перестает быть хлебом, а вино становится Кровью? Кто это докажет? Тем более</w:t>
      </w:r>
      <w:proofErr w:type="gramStart"/>
      <w:r w:rsidRPr="00201552">
        <w:rPr>
          <w:rFonts w:ascii="Times New Roman" w:hAnsi="Times New Roman" w:cs="Times New Roman"/>
          <w:color w:val="342316"/>
          <w:sz w:val="24"/>
          <w:szCs w:val="24"/>
        </w:rPr>
        <w:t>,</w:t>
      </w:r>
      <w:proofErr w:type="gramEnd"/>
      <w:r w:rsidRPr="00201552">
        <w:rPr>
          <w:rFonts w:ascii="Times New Roman" w:hAnsi="Times New Roman" w:cs="Times New Roman"/>
          <w:color w:val="342316"/>
          <w:sz w:val="24"/>
          <w:szCs w:val="24"/>
        </w:rPr>
        <w:t xml:space="preserve"> что внешне они никак не изменяются и не изменялись никогда. Наверное, это всего лишь символы, просто воспоминание о тайной вечере. Да, Он, жертвенный Агнец, мог</w:t>
      </w:r>
      <w:proofErr w:type="gramStart"/>
      <w:r w:rsidRPr="00201552">
        <w:rPr>
          <w:rFonts w:ascii="Times New Roman" w:hAnsi="Times New Roman" w:cs="Times New Roman"/>
          <w:color w:val="342316"/>
          <w:sz w:val="24"/>
          <w:szCs w:val="24"/>
        </w:rPr>
        <w:t xml:space="preserve"> С</w:t>
      </w:r>
      <w:proofErr w:type="gramEnd"/>
      <w:r w:rsidRPr="00201552">
        <w:rPr>
          <w:rFonts w:ascii="Times New Roman" w:hAnsi="Times New Roman" w:cs="Times New Roman"/>
          <w:color w:val="342316"/>
          <w:sz w:val="24"/>
          <w:szCs w:val="24"/>
        </w:rPr>
        <w:t>воей Божественной властью обратить вино в Кровь, а хлеб – в Плоть. Все мог Он, пришедший по воле Отца Небесного. Но Он ушел давно, оставив этот грешный мир и дав ему в утешение</w:t>
      </w:r>
      <w:proofErr w:type="gramStart"/>
      <w:r w:rsidRPr="00201552">
        <w:rPr>
          <w:rFonts w:ascii="Times New Roman" w:hAnsi="Times New Roman" w:cs="Times New Roman"/>
          <w:color w:val="342316"/>
          <w:sz w:val="24"/>
          <w:szCs w:val="24"/>
        </w:rPr>
        <w:t xml:space="preserve"> С</w:t>
      </w:r>
      <w:proofErr w:type="gramEnd"/>
      <w:r w:rsidRPr="00201552">
        <w:rPr>
          <w:rFonts w:ascii="Times New Roman" w:hAnsi="Times New Roman" w:cs="Times New Roman"/>
          <w:color w:val="342316"/>
          <w:sz w:val="24"/>
          <w:szCs w:val="24"/>
        </w:rPr>
        <w:t xml:space="preserve">вои святые слова и Свое благословение: И, может быть, </w:t>
      </w:r>
      <w:proofErr w:type="gramStart"/>
      <w:r w:rsidRPr="00201552">
        <w:rPr>
          <w:rFonts w:ascii="Times New Roman" w:hAnsi="Times New Roman" w:cs="Times New Roman"/>
          <w:color w:val="342316"/>
          <w:sz w:val="24"/>
          <w:szCs w:val="24"/>
        </w:rPr>
        <w:t>Свои</w:t>
      </w:r>
      <w:proofErr w:type="gramEnd"/>
      <w:r w:rsidRPr="00201552">
        <w:rPr>
          <w:rFonts w:ascii="Times New Roman" w:hAnsi="Times New Roman" w:cs="Times New Roman"/>
          <w:color w:val="342316"/>
          <w:sz w:val="24"/>
          <w:szCs w:val="24"/>
        </w:rPr>
        <w:t xml:space="preserve"> Плоть и Кровь? Но возможно ли это? Не ушло ли подлинное Таинство причастия вместе с Ним в мир горний? Не стала ли святая Евхаристия лишь обрядом – и не более того?». Такие мысли сопровождали его всю литургию и, когда пришло время преломления Хлеба, священник увидел, что в его руках вместо хлеба кусок Плоти, а в чаше – Кровь. Священник призвал всех служителей храма, чтобы объявить о чуде и исповедал перед ними грех сомнения. В отличие от прочих случаев, когда Плоть и Кровь снова становились Хлебом и Вином, в этот раз </w:t>
      </w:r>
      <w:proofErr w:type="gramStart"/>
      <w:r w:rsidRPr="00201552">
        <w:rPr>
          <w:rFonts w:ascii="Times New Roman" w:hAnsi="Times New Roman" w:cs="Times New Roman"/>
          <w:color w:val="342316"/>
          <w:sz w:val="24"/>
          <w:szCs w:val="24"/>
        </w:rPr>
        <w:t>обратного</w:t>
      </w:r>
      <w:proofErr w:type="gramEnd"/>
      <w:r w:rsidRPr="00201552">
        <w:rPr>
          <w:rFonts w:ascii="Times New Roman" w:hAnsi="Times New Roman" w:cs="Times New Roman"/>
          <w:color w:val="342316"/>
          <w:sz w:val="24"/>
          <w:szCs w:val="24"/>
        </w:rPr>
        <w:t xml:space="preserve"> </w:t>
      </w:r>
      <w:proofErr w:type="spellStart"/>
      <w:r w:rsidRPr="00201552">
        <w:rPr>
          <w:rFonts w:ascii="Times New Roman" w:hAnsi="Times New Roman" w:cs="Times New Roman"/>
          <w:color w:val="342316"/>
          <w:sz w:val="24"/>
          <w:szCs w:val="24"/>
        </w:rPr>
        <w:t>пресуществления</w:t>
      </w:r>
      <w:proofErr w:type="spellEnd"/>
      <w:r w:rsidRPr="00201552">
        <w:rPr>
          <w:rFonts w:ascii="Times New Roman" w:hAnsi="Times New Roman" w:cs="Times New Roman"/>
          <w:color w:val="342316"/>
          <w:sz w:val="24"/>
          <w:szCs w:val="24"/>
        </w:rPr>
        <w:t xml:space="preserve"> так и не произошло.  </w:t>
      </w:r>
    </w:p>
    <w:p w:rsidR="00B66F2E" w:rsidRPr="00201552" w:rsidRDefault="00B66F2E" w:rsidP="00B66F2E">
      <w:pPr>
        <w:spacing w:after="0" w:line="240" w:lineRule="auto"/>
        <w:ind w:firstLine="567"/>
        <w:jc w:val="both"/>
        <w:rPr>
          <w:rFonts w:ascii="Times New Roman" w:hAnsi="Times New Roman" w:cs="Times New Roman"/>
          <w:sz w:val="24"/>
          <w:szCs w:val="24"/>
        </w:rPr>
      </w:pPr>
      <w:r w:rsidRPr="00201552">
        <w:rPr>
          <w:rFonts w:ascii="Times New Roman" w:hAnsi="Times New Roman" w:cs="Times New Roman"/>
          <w:color w:val="342316"/>
          <w:sz w:val="24"/>
          <w:szCs w:val="24"/>
        </w:rPr>
        <w:t xml:space="preserve">Весть о событиях в </w:t>
      </w:r>
      <w:proofErr w:type="spellStart"/>
      <w:r w:rsidRPr="00201552">
        <w:rPr>
          <w:rFonts w:ascii="Times New Roman" w:hAnsi="Times New Roman" w:cs="Times New Roman"/>
          <w:color w:val="342316"/>
          <w:sz w:val="24"/>
          <w:szCs w:val="24"/>
        </w:rPr>
        <w:t>Ланчане</w:t>
      </w:r>
      <w:proofErr w:type="spellEnd"/>
      <w:r w:rsidRPr="00201552">
        <w:rPr>
          <w:rFonts w:ascii="Times New Roman" w:hAnsi="Times New Roman" w:cs="Times New Roman"/>
          <w:color w:val="342316"/>
          <w:sz w:val="24"/>
          <w:szCs w:val="24"/>
        </w:rPr>
        <w:t xml:space="preserve"> быстро разлетелась по миру. Но всегда находились скептики, желающие опровергнуть чудо Божие, поэтому всё время стремились исследовать Дары, находящиеся в храме Франциска Ассизского. Основательные исследования были проведены в 1574, 1770 и 1886 годах. Но они проводились учеными - представителями церкви. В ХХ веке к исследованиям были допущены светские </w:t>
      </w:r>
      <w:proofErr w:type="spellStart"/>
      <w:r w:rsidRPr="00201552">
        <w:rPr>
          <w:rFonts w:ascii="Times New Roman" w:hAnsi="Times New Roman" w:cs="Times New Roman"/>
          <w:color w:val="342316"/>
          <w:sz w:val="24"/>
          <w:szCs w:val="24"/>
        </w:rPr>
        <w:t>учённые</w:t>
      </w:r>
      <w:proofErr w:type="spellEnd"/>
      <w:r w:rsidRPr="00201552">
        <w:rPr>
          <w:rFonts w:ascii="Times New Roman" w:hAnsi="Times New Roman" w:cs="Times New Roman"/>
          <w:color w:val="342316"/>
          <w:sz w:val="24"/>
          <w:szCs w:val="24"/>
        </w:rPr>
        <w:t xml:space="preserve">. В 1970 и 1971 годах были взяты частицы материала для проведения экспериментов. Исследования проводил </w:t>
      </w:r>
      <w:r w:rsidRPr="00201552">
        <w:rPr>
          <w:rFonts w:ascii="Times New Roman" w:hAnsi="Times New Roman" w:cs="Times New Roman"/>
          <w:sz w:val="24"/>
          <w:szCs w:val="24"/>
        </w:rPr>
        <w:t xml:space="preserve">профессор медицинского факультета Сиенского университета </w:t>
      </w:r>
      <w:proofErr w:type="spellStart"/>
      <w:r w:rsidRPr="00201552">
        <w:rPr>
          <w:rFonts w:ascii="Times New Roman" w:hAnsi="Times New Roman" w:cs="Times New Roman"/>
          <w:sz w:val="24"/>
          <w:szCs w:val="24"/>
        </w:rPr>
        <w:t>Одоардо</w:t>
      </w:r>
      <w:proofErr w:type="spellEnd"/>
      <w:r w:rsidRPr="00201552">
        <w:rPr>
          <w:rFonts w:ascii="Times New Roman" w:hAnsi="Times New Roman" w:cs="Times New Roman"/>
          <w:sz w:val="24"/>
          <w:szCs w:val="24"/>
        </w:rPr>
        <w:t xml:space="preserve"> </w:t>
      </w:r>
      <w:proofErr w:type="spellStart"/>
      <w:r w:rsidRPr="00201552">
        <w:rPr>
          <w:rFonts w:ascii="Times New Roman" w:hAnsi="Times New Roman" w:cs="Times New Roman"/>
          <w:sz w:val="24"/>
          <w:szCs w:val="24"/>
        </w:rPr>
        <w:t>Линолди</w:t>
      </w:r>
      <w:proofErr w:type="spellEnd"/>
      <w:r w:rsidRPr="00201552">
        <w:rPr>
          <w:rFonts w:ascii="Times New Roman" w:hAnsi="Times New Roman" w:cs="Times New Roman"/>
          <w:sz w:val="24"/>
          <w:szCs w:val="24"/>
        </w:rPr>
        <w:t xml:space="preserve">, ведущий специалист в области анатомии, паталогической гистологии, химии и клинической микроскопии, вместе со своими коллегами. Для чистоты </w:t>
      </w:r>
      <w:proofErr w:type="spellStart"/>
      <w:r w:rsidRPr="00201552">
        <w:rPr>
          <w:rFonts w:ascii="Times New Roman" w:hAnsi="Times New Roman" w:cs="Times New Roman"/>
          <w:sz w:val="24"/>
          <w:szCs w:val="24"/>
        </w:rPr>
        <w:t>эксперемента</w:t>
      </w:r>
      <w:proofErr w:type="spellEnd"/>
      <w:r w:rsidRPr="00201552">
        <w:rPr>
          <w:rFonts w:ascii="Times New Roman" w:hAnsi="Times New Roman" w:cs="Times New Roman"/>
          <w:sz w:val="24"/>
          <w:szCs w:val="24"/>
        </w:rPr>
        <w:t xml:space="preserve"> параллельно проводила исследования другая группа </w:t>
      </w:r>
      <w:proofErr w:type="spellStart"/>
      <w:proofErr w:type="gramStart"/>
      <w:r w:rsidRPr="00201552">
        <w:rPr>
          <w:rFonts w:ascii="Times New Roman" w:hAnsi="Times New Roman" w:cs="Times New Roman"/>
          <w:sz w:val="24"/>
          <w:szCs w:val="24"/>
        </w:rPr>
        <w:t>учённых</w:t>
      </w:r>
      <w:proofErr w:type="spellEnd"/>
      <w:proofErr w:type="gramEnd"/>
      <w:r w:rsidRPr="00201552">
        <w:rPr>
          <w:rFonts w:ascii="Times New Roman" w:hAnsi="Times New Roman" w:cs="Times New Roman"/>
          <w:sz w:val="24"/>
          <w:szCs w:val="24"/>
        </w:rPr>
        <w:t xml:space="preserve"> во главе с </w:t>
      </w:r>
      <w:proofErr w:type="spellStart"/>
      <w:r w:rsidRPr="00201552">
        <w:rPr>
          <w:rFonts w:ascii="Times New Roman" w:hAnsi="Times New Roman" w:cs="Times New Roman"/>
          <w:sz w:val="24"/>
          <w:szCs w:val="24"/>
        </w:rPr>
        <w:t>Руджеро</w:t>
      </w:r>
      <w:proofErr w:type="spellEnd"/>
      <w:r w:rsidRPr="00201552">
        <w:rPr>
          <w:rFonts w:ascii="Times New Roman" w:hAnsi="Times New Roman" w:cs="Times New Roman"/>
          <w:sz w:val="24"/>
          <w:szCs w:val="24"/>
        </w:rPr>
        <w:t xml:space="preserve"> </w:t>
      </w:r>
      <w:proofErr w:type="spellStart"/>
      <w:r w:rsidRPr="00201552">
        <w:rPr>
          <w:rFonts w:ascii="Times New Roman" w:hAnsi="Times New Roman" w:cs="Times New Roman"/>
          <w:sz w:val="24"/>
          <w:szCs w:val="24"/>
        </w:rPr>
        <w:t>Бертелли</w:t>
      </w:r>
      <w:proofErr w:type="spellEnd"/>
      <w:r w:rsidRPr="00201552">
        <w:rPr>
          <w:rFonts w:ascii="Times New Roman" w:hAnsi="Times New Roman" w:cs="Times New Roman"/>
          <w:sz w:val="24"/>
          <w:szCs w:val="24"/>
        </w:rPr>
        <w:t>, профессором нормальной анатомии человека Сиенского университета. Они пришли к таким заключениям:</w:t>
      </w:r>
    </w:p>
    <w:p w:rsidR="00B66F2E" w:rsidRPr="00201552" w:rsidRDefault="00B66F2E" w:rsidP="00B66F2E">
      <w:pPr>
        <w:pStyle w:val="a5"/>
        <w:numPr>
          <w:ilvl w:val="0"/>
          <w:numId w:val="1"/>
        </w:numPr>
        <w:spacing w:after="0" w:line="240" w:lineRule="auto"/>
        <w:jc w:val="both"/>
        <w:rPr>
          <w:rFonts w:ascii="Times New Roman" w:hAnsi="Times New Roman" w:cs="Times New Roman"/>
          <w:sz w:val="24"/>
          <w:szCs w:val="24"/>
        </w:rPr>
      </w:pPr>
      <w:r w:rsidRPr="00201552">
        <w:rPr>
          <w:rFonts w:ascii="Times New Roman" w:hAnsi="Times New Roman" w:cs="Times New Roman"/>
          <w:sz w:val="24"/>
          <w:szCs w:val="24"/>
        </w:rPr>
        <w:t xml:space="preserve">Материалы, взятые на исследования в храме Франциска Ассизского города </w:t>
      </w:r>
      <w:proofErr w:type="spellStart"/>
      <w:r w:rsidRPr="00201552">
        <w:rPr>
          <w:rFonts w:ascii="Times New Roman" w:hAnsi="Times New Roman" w:cs="Times New Roman"/>
          <w:sz w:val="24"/>
          <w:szCs w:val="24"/>
        </w:rPr>
        <w:t>Ланчаны</w:t>
      </w:r>
      <w:proofErr w:type="spellEnd"/>
      <w:r w:rsidRPr="00201552">
        <w:rPr>
          <w:rFonts w:ascii="Times New Roman" w:hAnsi="Times New Roman" w:cs="Times New Roman"/>
          <w:sz w:val="24"/>
          <w:szCs w:val="24"/>
        </w:rPr>
        <w:t>, являются плотью и кровью одного человека.</w:t>
      </w:r>
    </w:p>
    <w:p w:rsidR="00B66F2E" w:rsidRPr="00201552" w:rsidRDefault="00B66F2E" w:rsidP="00B66F2E">
      <w:pPr>
        <w:pStyle w:val="a5"/>
        <w:numPr>
          <w:ilvl w:val="0"/>
          <w:numId w:val="1"/>
        </w:numPr>
        <w:spacing w:after="0" w:line="240" w:lineRule="auto"/>
        <w:jc w:val="both"/>
        <w:rPr>
          <w:rFonts w:ascii="Times New Roman" w:hAnsi="Times New Roman" w:cs="Times New Roman"/>
          <w:sz w:val="24"/>
          <w:szCs w:val="24"/>
        </w:rPr>
      </w:pPr>
      <w:r w:rsidRPr="00201552">
        <w:rPr>
          <w:rFonts w:ascii="Times New Roman" w:hAnsi="Times New Roman" w:cs="Times New Roman"/>
          <w:sz w:val="24"/>
          <w:szCs w:val="24"/>
        </w:rPr>
        <w:t>Плоть является фрагментом мышечной ткани сердца, содержит в сечении миокард, эндокард и блуждающий нерв. Возможно, фрагмент плоти содержит также левый желудочек сердца. Такой вывод позволяет сделать значительная толщина миокарда, находящаяся в тканях Плоти.</w:t>
      </w:r>
    </w:p>
    <w:p w:rsidR="00B66F2E" w:rsidRPr="00201552" w:rsidRDefault="00B66F2E" w:rsidP="00B66F2E">
      <w:pPr>
        <w:pStyle w:val="a5"/>
        <w:numPr>
          <w:ilvl w:val="0"/>
          <w:numId w:val="1"/>
        </w:numPr>
        <w:spacing w:after="0" w:line="240" w:lineRule="auto"/>
        <w:jc w:val="both"/>
        <w:rPr>
          <w:rFonts w:ascii="Times New Roman" w:hAnsi="Times New Roman" w:cs="Times New Roman"/>
          <w:sz w:val="24"/>
          <w:szCs w:val="24"/>
        </w:rPr>
      </w:pPr>
      <w:r w:rsidRPr="00201552">
        <w:rPr>
          <w:rFonts w:ascii="Times New Roman" w:hAnsi="Times New Roman" w:cs="Times New Roman"/>
          <w:sz w:val="24"/>
          <w:szCs w:val="24"/>
        </w:rPr>
        <w:t xml:space="preserve">Кровь имеет группу АВ (это соответствует </w:t>
      </w:r>
      <w:r w:rsidRPr="00201552">
        <w:rPr>
          <w:rFonts w:ascii="Times New Roman" w:hAnsi="Times New Roman" w:cs="Times New Roman"/>
          <w:sz w:val="24"/>
          <w:szCs w:val="24"/>
          <w:lang w:val="en-US"/>
        </w:rPr>
        <w:t>IV</w:t>
      </w:r>
      <w:r w:rsidRPr="00201552">
        <w:rPr>
          <w:rFonts w:ascii="Times New Roman" w:hAnsi="Times New Roman" w:cs="Times New Roman"/>
          <w:sz w:val="24"/>
          <w:szCs w:val="24"/>
        </w:rPr>
        <w:t>+).</w:t>
      </w:r>
    </w:p>
    <w:p w:rsidR="00B66F2E" w:rsidRPr="00201552" w:rsidRDefault="00B66F2E" w:rsidP="00B66F2E">
      <w:pPr>
        <w:pStyle w:val="a5"/>
        <w:numPr>
          <w:ilvl w:val="0"/>
          <w:numId w:val="1"/>
        </w:numPr>
        <w:spacing w:after="0" w:line="240" w:lineRule="auto"/>
        <w:jc w:val="both"/>
        <w:rPr>
          <w:rFonts w:ascii="Times New Roman" w:hAnsi="Times New Roman" w:cs="Times New Roman"/>
          <w:sz w:val="24"/>
          <w:szCs w:val="24"/>
        </w:rPr>
      </w:pPr>
      <w:r w:rsidRPr="00201552">
        <w:rPr>
          <w:rFonts w:ascii="Times New Roman" w:hAnsi="Times New Roman" w:cs="Times New Roman"/>
          <w:sz w:val="24"/>
          <w:szCs w:val="24"/>
          <w:shd w:val="clear" w:color="auto" w:fill="FFFFFF"/>
        </w:rPr>
        <w:t>В Крови обнаружены минералы: хлориды, фосфор, магний, калий, натрий и кальций.</w:t>
      </w:r>
    </w:p>
    <w:p w:rsidR="00B66F2E" w:rsidRPr="00201552" w:rsidRDefault="00B66F2E" w:rsidP="00B66F2E">
      <w:pPr>
        <w:pStyle w:val="a5"/>
        <w:numPr>
          <w:ilvl w:val="0"/>
          <w:numId w:val="1"/>
        </w:numPr>
        <w:spacing w:after="0" w:line="240" w:lineRule="auto"/>
        <w:jc w:val="both"/>
        <w:rPr>
          <w:rFonts w:ascii="Times New Roman" w:hAnsi="Times New Roman" w:cs="Times New Roman"/>
          <w:sz w:val="24"/>
          <w:szCs w:val="24"/>
        </w:rPr>
      </w:pPr>
      <w:r w:rsidRPr="00201552">
        <w:rPr>
          <w:rFonts w:ascii="Times New Roman" w:hAnsi="Times New Roman" w:cs="Times New Roman"/>
          <w:sz w:val="24"/>
          <w:szCs w:val="24"/>
          <w:shd w:val="clear" w:color="auto" w:fill="FFFFFF"/>
        </w:rPr>
        <w:t>Со временем Кровь свернулась в пять комков, её вес 15,85 грамм.</w:t>
      </w:r>
    </w:p>
    <w:p w:rsidR="00B66F2E" w:rsidRPr="00201552" w:rsidRDefault="00B66F2E" w:rsidP="00B66F2E">
      <w:pPr>
        <w:pStyle w:val="a5"/>
        <w:numPr>
          <w:ilvl w:val="0"/>
          <w:numId w:val="1"/>
        </w:numPr>
        <w:spacing w:after="0" w:line="240" w:lineRule="auto"/>
        <w:jc w:val="both"/>
        <w:rPr>
          <w:rFonts w:ascii="Times New Roman" w:hAnsi="Times New Roman" w:cs="Times New Roman"/>
          <w:sz w:val="24"/>
          <w:szCs w:val="24"/>
        </w:rPr>
      </w:pPr>
      <w:r w:rsidRPr="00201552">
        <w:rPr>
          <w:rFonts w:ascii="Times New Roman" w:hAnsi="Times New Roman" w:cs="Times New Roman"/>
          <w:sz w:val="24"/>
          <w:szCs w:val="24"/>
          <w:shd w:val="clear" w:color="auto" w:fill="FFFFFF"/>
        </w:rPr>
        <w:t>Кровь «живая» и если её нагреть, она полностью пригодна к переливанию человеку.</w:t>
      </w:r>
    </w:p>
    <w:p w:rsidR="00B66F2E" w:rsidRPr="00B66F2E" w:rsidRDefault="00B66F2E" w:rsidP="00B66F2E">
      <w:pPr>
        <w:pStyle w:val="a5"/>
        <w:numPr>
          <w:ilvl w:val="0"/>
          <w:numId w:val="1"/>
        </w:numPr>
        <w:spacing w:after="0" w:line="240" w:lineRule="auto"/>
        <w:jc w:val="both"/>
        <w:rPr>
          <w:rStyle w:val="a6"/>
          <w:rFonts w:ascii="Times New Roman" w:hAnsi="Times New Roman" w:cs="Times New Roman"/>
          <w:b w:val="0"/>
          <w:bCs w:val="0"/>
          <w:sz w:val="24"/>
          <w:szCs w:val="24"/>
        </w:rPr>
      </w:pPr>
      <w:r w:rsidRPr="00201552">
        <w:rPr>
          <w:rFonts w:ascii="Times New Roman" w:hAnsi="Times New Roman" w:cs="Times New Roman"/>
          <w:sz w:val="24"/>
          <w:szCs w:val="24"/>
          <w:shd w:val="clear" w:color="auto" w:fill="FFFFFF"/>
        </w:rPr>
        <w:t xml:space="preserve">Кровь соответствует частицам Крови находящимся на Туринской плащанице (саван в который было завёрнуто Тело Иисуса Христа во время погребения и на </w:t>
      </w:r>
      <w:proofErr w:type="gramStart"/>
      <w:r w:rsidRPr="00201552">
        <w:rPr>
          <w:rFonts w:ascii="Times New Roman" w:hAnsi="Times New Roman" w:cs="Times New Roman"/>
          <w:sz w:val="24"/>
          <w:szCs w:val="24"/>
          <w:shd w:val="clear" w:color="auto" w:fill="FFFFFF"/>
        </w:rPr>
        <w:t>котором</w:t>
      </w:r>
      <w:proofErr w:type="gramEnd"/>
      <w:r w:rsidRPr="00201552">
        <w:rPr>
          <w:rFonts w:ascii="Times New Roman" w:hAnsi="Times New Roman" w:cs="Times New Roman"/>
          <w:sz w:val="24"/>
          <w:szCs w:val="24"/>
          <w:shd w:val="clear" w:color="auto" w:fill="FFFFFF"/>
        </w:rPr>
        <w:t xml:space="preserve"> осталась Его кровь, и отпечатался силуэт Тела). Это подтвердил </w:t>
      </w:r>
      <w:r w:rsidRPr="00201552">
        <w:rPr>
          <w:rFonts w:ascii="Times New Roman" w:hAnsi="Times New Roman" w:cs="Times New Roman"/>
          <w:color w:val="252525"/>
          <w:sz w:val="24"/>
          <w:szCs w:val="24"/>
        </w:rPr>
        <w:t xml:space="preserve">известный итальянский профессор судебной медицины </w:t>
      </w:r>
      <w:proofErr w:type="spellStart"/>
      <w:r w:rsidRPr="00201552">
        <w:rPr>
          <w:rFonts w:ascii="Times New Roman" w:hAnsi="Times New Roman" w:cs="Times New Roman"/>
          <w:color w:val="252525"/>
          <w:sz w:val="24"/>
          <w:szCs w:val="24"/>
        </w:rPr>
        <w:t>Пьерлуиджи</w:t>
      </w:r>
      <w:proofErr w:type="spellEnd"/>
      <w:r w:rsidRPr="00201552">
        <w:rPr>
          <w:rFonts w:ascii="Times New Roman" w:hAnsi="Times New Roman" w:cs="Times New Roman"/>
          <w:color w:val="252525"/>
          <w:sz w:val="24"/>
          <w:szCs w:val="24"/>
        </w:rPr>
        <w:t xml:space="preserve"> </w:t>
      </w:r>
      <w:proofErr w:type="spellStart"/>
      <w:r w:rsidRPr="00201552">
        <w:rPr>
          <w:rStyle w:val="a6"/>
          <w:rFonts w:ascii="Times New Roman" w:hAnsi="Times New Roman" w:cs="Times New Roman"/>
          <w:iCs/>
          <w:color w:val="252525"/>
          <w:sz w:val="24"/>
          <w:szCs w:val="24"/>
        </w:rPr>
        <w:t>Байма</w:t>
      </w:r>
      <w:proofErr w:type="spellEnd"/>
      <w:r w:rsidRPr="00201552">
        <w:rPr>
          <w:rStyle w:val="apple-converted-space"/>
          <w:rFonts w:ascii="Times New Roman" w:hAnsi="Times New Roman" w:cs="Times New Roman"/>
          <w:b/>
          <w:bCs/>
          <w:iCs/>
          <w:color w:val="252525"/>
          <w:sz w:val="24"/>
          <w:szCs w:val="24"/>
        </w:rPr>
        <w:t> </w:t>
      </w:r>
      <w:proofErr w:type="gramStart"/>
      <w:r w:rsidRPr="00201552">
        <w:rPr>
          <w:rStyle w:val="a6"/>
          <w:rFonts w:ascii="Times New Roman" w:hAnsi="Times New Roman" w:cs="Times New Roman"/>
          <w:iCs/>
          <w:color w:val="252525"/>
          <w:sz w:val="24"/>
          <w:szCs w:val="24"/>
        </w:rPr>
        <w:t>Баллоне</w:t>
      </w:r>
      <w:proofErr w:type="gramEnd"/>
      <w:r w:rsidRPr="00201552">
        <w:rPr>
          <w:rStyle w:val="a6"/>
          <w:rFonts w:ascii="Times New Roman" w:hAnsi="Times New Roman" w:cs="Times New Roman"/>
          <w:iCs/>
          <w:color w:val="252525"/>
          <w:sz w:val="24"/>
          <w:szCs w:val="24"/>
        </w:rPr>
        <w:t xml:space="preserve">, который является исследователем </w:t>
      </w:r>
      <w:r>
        <w:rPr>
          <w:rStyle w:val="a6"/>
          <w:rFonts w:ascii="Times New Roman" w:hAnsi="Times New Roman" w:cs="Times New Roman"/>
          <w:iCs/>
          <w:color w:val="252525"/>
          <w:sz w:val="24"/>
          <w:szCs w:val="24"/>
        </w:rPr>
        <w:t>Туринской плащаницы</w:t>
      </w:r>
    </w:p>
    <w:p w:rsidR="00B66F2E" w:rsidRDefault="00B66F2E" w:rsidP="00B66F2E">
      <w:pPr>
        <w:spacing w:after="0" w:line="240" w:lineRule="auto"/>
        <w:ind w:left="927"/>
        <w:rPr>
          <w:rFonts w:ascii="Times New Roman" w:eastAsia="Times New Roman" w:hAnsi="Times New Roman" w:cs="Times New Roman"/>
          <w:color w:val="000000"/>
          <w:sz w:val="24"/>
          <w:szCs w:val="24"/>
        </w:rPr>
      </w:pPr>
      <w:r w:rsidRPr="00B66F2E">
        <w:rPr>
          <w:rFonts w:ascii="Times New Roman" w:eastAsia="Times New Roman" w:hAnsi="Times New Roman" w:cs="Times New Roman"/>
          <w:color w:val="000000"/>
          <w:sz w:val="24"/>
          <w:szCs w:val="24"/>
        </w:rPr>
        <w:t>В 1976 году совместная  медицинская комиссия</w:t>
      </w:r>
      <w:r w:rsidRPr="00B66F2E">
        <w:rPr>
          <w:rFonts w:ascii="Times New Roman" w:hAnsi="Times New Roman" w:cs="Times New Roman"/>
          <w:color w:val="000000"/>
          <w:sz w:val="24"/>
          <w:szCs w:val="24"/>
        </w:rPr>
        <w:t xml:space="preserve"> Всемирной организации здравоохранения</w:t>
      </w:r>
      <w:r w:rsidRPr="00B66F2E">
        <w:rPr>
          <w:rFonts w:ascii="Times New Roman" w:eastAsia="Times New Roman" w:hAnsi="Times New Roman" w:cs="Times New Roman"/>
          <w:color w:val="000000"/>
          <w:sz w:val="24"/>
          <w:szCs w:val="24"/>
        </w:rPr>
        <w:t xml:space="preserve"> </w:t>
      </w:r>
      <w:r w:rsidRPr="00B66F2E">
        <w:rPr>
          <w:rFonts w:ascii="Times New Roman" w:hAnsi="Times New Roman" w:cs="Times New Roman"/>
          <w:color w:val="000000"/>
          <w:sz w:val="24"/>
          <w:szCs w:val="24"/>
        </w:rPr>
        <w:t>(</w:t>
      </w:r>
      <w:r w:rsidRPr="00B66F2E">
        <w:rPr>
          <w:rFonts w:ascii="Times New Roman" w:eastAsia="Times New Roman" w:hAnsi="Times New Roman" w:cs="Times New Roman"/>
          <w:color w:val="000000"/>
          <w:sz w:val="24"/>
          <w:szCs w:val="24"/>
        </w:rPr>
        <w:t>ВОЗ</w:t>
      </w:r>
      <w:r w:rsidRPr="00B66F2E">
        <w:rPr>
          <w:rFonts w:ascii="Times New Roman" w:hAnsi="Times New Roman" w:cs="Times New Roman"/>
          <w:color w:val="000000"/>
          <w:sz w:val="24"/>
          <w:szCs w:val="24"/>
        </w:rPr>
        <w:t>)</w:t>
      </w:r>
      <w:r w:rsidRPr="00B66F2E">
        <w:rPr>
          <w:rFonts w:ascii="Times New Roman" w:eastAsia="Times New Roman" w:hAnsi="Times New Roman" w:cs="Times New Roman"/>
          <w:color w:val="000000"/>
          <w:sz w:val="24"/>
          <w:szCs w:val="24"/>
        </w:rPr>
        <w:t xml:space="preserve"> и </w:t>
      </w:r>
      <w:r w:rsidRPr="00B66F2E">
        <w:rPr>
          <w:rFonts w:ascii="Times New Roman" w:hAnsi="Times New Roman" w:cs="Times New Roman"/>
          <w:color w:val="000000"/>
          <w:sz w:val="24"/>
          <w:szCs w:val="24"/>
        </w:rPr>
        <w:t>Организации объединенных наций (</w:t>
      </w:r>
      <w:r w:rsidRPr="00B66F2E">
        <w:rPr>
          <w:rFonts w:ascii="Times New Roman" w:eastAsia="Times New Roman" w:hAnsi="Times New Roman" w:cs="Times New Roman"/>
          <w:color w:val="000000"/>
          <w:sz w:val="24"/>
          <w:szCs w:val="24"/>
        </w:rPr>
        <w:t>ООН</w:t>
      </w:r>
      <w:r w:rsidRPr="00B66F2E">
        <w:rPr>
          <w:rFonts w:ascii="Times New Roman" w:hAnsi="Times New Roman" w:cs="Times New Roman"/>
          <w:color w:val="000000"/>
          <w:sz w:val="24"/>
          <w:szCs w:val="24"/>
        </w:rPr>
        <w:t>)</w:t>
      </w:r>
      <w:r w:rsidRPr="00B66F2E">
        <w:rPr>
          <w:rFonts w:ascii="Times New Roman" w:eastAsia="Times New Roman" w:hAnsi="Times New Roman" w:cs="Times New Roman"/>
          <w:color w:val="000000"/>
          <w:sz w:val="24"/>
          <w:szCs w:val="24"/>
        </w:rPr>
        <w:t xml:space="preserve"> опубликовала выдержки из своего отчета о проделанной работе, в котором, среди прочего, говорится о том, что наука, осознавая свои пределы, останавливается перед невозможностью дать какое-либо объяснение. В 1981 году были проведены повторные исследования с применением более современной аппаратуры и технологии.</w:t>
      </w:r>
    </w:p>
    <w:p w:rsidR="00B66F2E" w:rsidRPr="00B66F2E" w:rsidRDefault="00B66F2E" w:rsidP="00B66F2E">
      <w:pPr>
        <w:spacing w:after="0" w:line="240" w:lineRule="auto"/>
        <w:ind w:left="927"/>
        <w:jc w:val="right"/>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2</w:t>
      </w:r>
    </w:p>
    <w:p w:rsidR="00B66F2E" w:rsidRDefault="00B66F2E" w:rsidP="00B66F2E">
      <w:pPr>
        <w:pBdr>
          <w:bottom w:val="single" w:sz="4" w:space="1" w:color="auto"/>
        </w:pBdr>
        <w:spacing w:after="0" w:line="240" w:lineRule="auto"/>
        <w:ind w:firstLine="567"/>
        <w:jc w:val="center"/>
        <w:rPr>
          <w:rFonts w:ascii="Times New Roman" w:hAnsi="Times New Roman" w:cs="Times New Roman"/>
          <w:b/>
          <w:sz w:val="32"/>
          <w:szCs w:val="32"/>
        </w:rPr>
      </w:pPr>
      <w:r w:rsidRPr="00B66F2E">
        <w:rPr>
          <w:rFonts w:ascii="Times New Roman" w:eastAsia="Times New Roman" w:hAnsi="Times New Roman" w:cs="Times New Roman"/>
          <w:color w:val="000000"/>
          <w:sz w:val="24"/>
          <w:szCs w:val="24"/>
        </w:rPr>
        <w:lastRenderedPageBreak/>
        <w:t xml:space="preserve"> </w:t>
      </w:r>
      <w:r w:rsidRPr="00B66F2E">
        <w:rPr>
          <w:rFonts w:ascii="Times New Roman" w:hAnsi="Times New Roman" w:cs="Times New Roman"/>
          <w:b/>
          <w:sz w:val="32"/>
          <w:szCs w:val="32"/>
        </w:rPr>
        <w:t>В чаше - чудо!</w:t>
      </w:r>
    </w:p>
    <w:p w:rsidR="00B66F2E" w:rsidRDefault="00B66F2E" w:rsidP="00B66F2E">
      <w:pPr>
        <w:spacing w:after="0" w:line="240" w:lineRule="auto"/>
        <w:rPr>
          <w:rFonts w:ascii="Times New Roman" w:eastAsia="Times New Roman" w:hAnsi="Times New Roman" w:cs="Times New Roman"/>
          <w:color w:val="000000"/>
          <w:sz w:val="24"/>
          <w:szCs w:val="24"/>
        </w:rPr>
      </w:pPr>
    </w:p>
    <w:p w:rsidR="00B66F2E" w:rsidRDefault="00B66F2E" w:rsidP="00B66F2E">
      <w:pPr>
        <w:spacing w:after="0" w:line="240" w:lineRule="auto"/>
        <w:rPr>
          <w:rFonts w:ascii="Times New Roman" w:eastAsia="Times New Roman" w:hAnsi="Times New Roman" w:cs="Times New Roman"/>
          <w:color w:val="000000"/>
          <w:sz w:val="24"/>
          <w:szCs w:val="24"/>
        </w:rPr>
      </w:pPr>
      <w:r w:rsidRPr="00201552">
        <w:rPr>
          <w:rFonts w:ascii="Times New Roman" w:hAnsi="Times New Roman" w:cs="Times New Roman"/>
          <w:noProof/>
          <w:sz w:val="24"/>
          <w:szCs w:val="24"/>
        </w:rPr>
        <w:drawing>
          <wp:inline distT="0" distB="0" distL="0" distR="0" wp14:anchorId="46B03EFD" wp14:editId="726D4088">
            <wp:extent cx="4703885" cy="3261946"/>
            <wp:effectExtent l="0" t="0" r="1905" b="0"/>
            <wp:docPr id="2" name="Рисунок 1" descr="lanchanskoe-ch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hanskoe-chudo.jpg"/>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4703884" cy="3261945"/>
                    </a:xfrm>
                    <a:prstGeom prst="rect">
                      <a:avLst/>
                    </a:prstGeom>
                  </pic:spPr>
                </pic:pic>
              </a:graphicData>
            </a:graphic>
          </wp:inline>
        </w:drawing>
      </w:r>
      <w:r w:rsidRPr="00201552">
        <w:rPr>
          <w:rFonts w:ascii="Times New Roman" w:hAnsi="Times New Roman" w:cs="Times New Roman"/>
          <w:noProof/>
          <w:sz w:val="24"/>
          <w:szCs w:val="24"/>
        </w:rPr>
        <w:drawing>
          <wp:inline distT="0" distB="0" distL="0" distR="0" wp14:anchorId="27860348" wp14:editId="5B38B3F3">
            <wp:extent cx="4062046" cy="3226777"/>
            <wp:effectExtent l="0" t="0" r="0" b="0"/>
            <wp:docPr id="4" name="Рисунок 0" descr="miracolo-eucaristico_lanc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colo-eucaristico_lanciano.jpg"/>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4064000" cy="3228329"/>
                    </a:xfrm>
                    <a:prstGeom prst="rect">
                      <a:avLst/>
                    </a:prstGeom>
                  </pic:spPr>
                </pic:pic>
              </a:graphicData>
            </a:graphic>
          </wp:inline>
        </w:drawing>
      </w:r>
    </w:p>
    <w:p w:rsidR="00B66F2E" w:rsidRDefault="00B66F2E" w:rsidP="00B66F2E">
      <w:pPr>
        <w:spacing w:after="0" w:line="240" w:lineRule="auto"/>
        <w:rPr>
          <w:rFonts w:ascii="Times New Roman" w:eastAsia="Times New Roman" w:hAnsi="Times New Roman" w:cs="Times New Roman"/>
          <w:color w:val="000000"/>
          <w:sz w:val="24"/>
          <w:szCs w:val="24"/>
        </w:rPr>
      </w:pPr>
    </w:p>
    <w:p w:rsidR="00B66F2E" w:rsidRDefault="00B66F2E" w:rsidP="00012377">
      <w:pPr>
        <w:spacing w:after="0" w:line="240" w:lineRule="auto"/>
        <w:jc w:val="both"/>
        <w:rPr>
          <w:rFonts w:ascii="Times New Roman" w:eastAsia="Times New Roman" w:hAnsi="Times New Roman" w:cs="Times New Roman"/>
          <w:color w:val="000000"/>
          <w:sz w:val="24"/>
          <w:szCs w:val="24"/>
        </w:rPr>
      </w:pPr>
    </w:p>
    <w:p w:rsidR="00B66F2E" w:rsidRPr="00B66F2E" w:rsidRDefault="00B66F2E" w:rsidP="00012377">
      <w:pPr>
        <w:spacing w:after="0" w:line="240" w:lineRule="auto"/>
        <w:jc w:val="both"/>
        <w:rPr>
          <w:rFonts w:ascii="Times New Roman" w:eastAsia="Times New Roman" w:hAnsi="Times New Roman" w:cs="Times New Roman"/>
          <w:color w:val="000000"/>
          <w:sz w:val="24"/>
          <w:szCs w:val="24"/>
        </w:rPr>
      </w:pPr>
      <w:r w:rsidRPr="00B66F2E">
        <w:rPr>
          <w:rFonts w:ascii="Times New Roman" w:eastAsia="Times New Roman" w:hAnsi="Times New Roman" w:cs="Times New Roman"/>
          <w:color w:val="000000"/>
          <w:sz w:val="24"/>
          <w:szCs w:val="24"/>
        </w:rPr>
        <w:t xml:space="preserve">Эти эксперименты только подтвердили предыдущие выводы. Самое удивительное то, что все пять шариков свернувшейся крови весят столько </w:t>
      </w:r>
      <w:proofErr w:type="gramStart"/>
      <w:r w:rsidRPr="00B66F2E">
        <w:rPr>
          <w:rFonts w:ascii="Times New Roman" w:eastAsia="Times New Roman" w:hAnsi="Times New Roman" w:cs="Times New Roman"/>
          <w:color w:val="000000"/>
          <w:sz w:val="24"/>
          <w:szCs w:val="24"/>
        </w:rPr>
        <w:t>же</w:t>
      </w:r>
      <w:proofErr w:type="gramEnd"/>
      <w:r w:rsidRPr="00B66F2E">
        <w:rPr>
          <w:rFonts w:ascii="Times New Roman" w:eastAsia="Times New Roman" w:hAnsi="Times New Roman" w:cs="Times New Roman"/>
          <w:color w:val="000000"/>
          <w:sz w:val="24"/>
          <w:szCs w:val="24"/>
        </w:rPr>
        <w:t xml:space="preserve"> сколько каждый шарик отдельно. Святые Дары находятся в прекрасных сосудах. Плоть храниться в серебряной чеканной дарохранительнице прибита золотыми гвоздиками. Кровь находится в кубке, сделанном из цельного куска горного хрусталя, в окружении ангелов из серебра и камня.   </w:t>
      </w:r>
    </w:p>
    <w:p w:rsidR="00B66F2E" w:rsidRPr="00B66F2E" w:rsidRDefault="00B66F2E" w:rsidP="00012377">
      <w:pPr>
        <w:spacing w:after="0" w:line="240" w:lineRule="auto"/>
        <w:jc w:val="both"/>
        <w:rPr>
          <w:rFonts w:ascii="Times New Roman" w:hAnsi="Times New Roman" w:cs="Times New Roman"/>
          <w:sz w:val="24"/>
          <w:szCs w:val="24"/>
        </w:rPr>
      </w:pPr>
      <w:r w:rsidRPr="00B66F2E">
        <w:rPr>
          <w:rFonts w:ascii="Times New Roman" w:hAnsi="Times New Roman" w:cs="Times New Roman"/>
          <w:sz w:val="24"/>
          <w:szCs w:val="24"/>
        </w:rPr>
        <w:t xml:space="preserve">Данное Евхаристическое чудо открывает нам маловерным великую святость Причастия. И его неземное происхождение подтверждают светские </w:t>
      </w:r>
      <w:proofErr w:type="spellStart"/>
      <w:r w:rsidRPr="00B66F2E">
        <w:rPr>
          <w:rFonts w:ascii="Times New Roman" w:hAnsi="Times New Roman" w:cs="Times New Roman"/>
          <w:sz w:val="24"/>
          <w:szCs w:val="24"/>
        </w:rPr>
        <w:t>учённые</w:t>
      </w:r>
      <w:proofErr w:type="spellEnd"/>
      <w:r w:rsidRPr="00B66F2E">
        <w:rPr>
          <w:rFonts w:ascii="Times New Roman" w:hAnsi="Times New Roman" w:cs="Times New Roman"/>
          <w:sz w:val="24"/>
          <w:szCs w:val="24"/>
        </w:rPr>
        <w:t xml:space="preserve">, констатируя только то, что они не могут объяснить тот феномен, что Плоть и Кровь подвергаясь атмосферному и биологическому влиянию, без всяких консервантов, на протяжении 12-ти веков остается ЖИВОЙ. </w:t>
      </w:r>
    </w:p>
    <w:p w:rsidR="00B66F2E" w:rsidRPr="00B66F2E" w:rsidRDefault="00B66F2E" w:rsidP="00012377">
      <w:pPr>
        <w:spacing w:after="0" w:line="240" w:lineRule="auto"/>
        <w:jc w:val="both"/>
        <w:rPr>
          <w:rFonts w:ascii="Times New Roman" w:hAnsi="Times New Roman" w:cs="Times New Roman"/>
          <w:sz w:val="24"/>
          <w:szCs w:val="24"/>
        </w:rPr>
      </w:pPr>
      <w:r w:rsidRPr="00B66F2E">
        <w:rPr>
          <w:rFonts w:ascii="Times New Roman" w:hAnsi="Times New Roman" w:cs="Times New Roman"/>
          <w:sz w:val="24"/>
          <w:szCs w:val="24"/>
        </w:rPr>
        <w:t>Причастие это Таинство. Что-то мы до конца понять не сможем, да и не должны. Наш Господь Иисус Христос всегда на каждой Божественной литургии в каждом храме показывает свою Плоть и Кровь. Наверное, не стоит где-то искать чудес. Бог не хочет нас пугать, да и нам это ненужно. Нам нужно ВЕРИТЬ.</w:t>
      </w:r>
    </w:p>
    <w:p w:rsidR="00B66F2E" w:rsidRPr="00B66F2E" w:rsidRDefault="00B66F2E" w:rsidP="00B66F2E">
      <w:pPr>
        <w:spacing w:after="0" w:line="240" w:lineRule="auto"/>
        <w:ind w:left="927"/>
        <w:rPr>
          <w:rFonts w:ascii="Times New Roman" w:hAnsi="Times New Roman" w:cs="Times New Roman"/>
          <w:sz w:val="24"/>
          <w:szCs w:val="24"/>
        </w:rPr>
      </w:pPr>
    </w:p>
    <w:p w:rsidR="00B66F2E" w:rsidRPr="00B66F2E" w:rsidRDefault="00094C58" w:rsidP="00094C58">
      <w:pPr>
        <w:spacing w:after="0" w:line="240" w:lineRule="auto"/>
        <w:ind w:left="927"/>
        <w:jc w:val="right"/>
        <w:rPr>
          <w:rFonts w:ascii="Times New Roman" w:hAnsi="Times New Roman" w:cs="Times New Roman"/>
          <w:sz w:val="24"/>
          <w:szCs w:val="24"/>
        </w:rPr>
      </w:pPr>
      <w:r>
        <w:rPr>
          <w:rFonts w:ascii="Times New Roman" w:hAnsi="Times New Roman" w:cs="Times New Roman"/>
          <w:i/>
          <w:sz w:val="24"/>
          <w:szCs w:val="24"/>
        </w:rPr>
        <w:t>И</w:t>
      </w:r>
      <w:r w:rsidR="00B66F2E" w:rsidRPr="00B66F2E">
        <w:rPr>
          <w:rFonts w:ascii="Times New Roman" w:hAnsi="Times New Roman" w:cs="Times New Roman"/>
          <w:i/>
          <w:sz w:val="24"/>
          <w:szCs w:val="24"/>
        </w:rPr>
        <w:t>ерей Николай Плужник</w:t>
      </w:r>
    </w:p>
    <w:p w:rsidR="00012377" w:rsidRDefault="00012377" w:rsidP="00012377">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ПАСХАЛЬНОЙ ТРАПЕЗЕ</w:t>
      </w:r>
    </w:p>
    <w:p w:rsidR="00012377" w:rsidRDefault="00012377" w:rsidP="00012377">
      <w:pPr>
        <w:spacing w:after="0" w:line="240" w:lineRule="auto"/>
        <w:jc w:val="both"/>
        <w:rPr>
          <w:rFonts w:ascii="Times New Roman" w:hAnsi="Times New Roman" w:cs="Times New Roman"/>
          <w:sz w:val="24"/>
          <w:szCs w:val="24"/>
        </w:rPr>
      </w:pPr>
    </w:p>
    <w:p w:rsidR="00012377" w:rsidRDefault="00012377" w:rsidP="00012377">
      <w:pPr>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simplePos x="0" y="0"/>
            <wp:positionH relativeFrom="margin">
              <wp:posOffset>61595</wp:posOffset>
            </wp:positionH>
            <wp:positionV relativeFrom="margin">
              <wp:posOffset>570865</wp:posOffset>
            </wp:positionV>
            <wp:extent cx="4490085" cy="2988945"/>
            <wp:effectExtent l="0" t="0" r="5715" b="1905"/>
            <wp:wrapSquare wrapText="bothSides"/>
            <wp:docPr id="7" name="Рисунок 7" descr="https://im0-tub-ua.yandex.net/i?id=ff316adb1415a93fad5a0f8fc1a33bde&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ua.yandex.net/i?id=ff316adb1415a93fad5a0f8fc1a33bde&amp;n=33&amp;h=215&amp;w=32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90085" cy="2988945"/>
                    </a:xfrm>
                    <a:prstGeom prst="rect">
                      <a:avLst/>
                    </a:prstGeom>
                    <a:noFill/>
                    <a:ln>
                      <a:noFill/>
                    </a:ln>
                  </pic:spPr>
                </pic:pic>
              </a:graphicData>
            </a:graphic>
          </wp:anchor>
        </w:drawing>
      </w:r>
      <w:r>
        <w:rPr>
          <w:noProof/>
          <w:lang w:eastAsia="ru-RU"/>
        </w:rPr>
        <mc:AlternateContent>
          <mc:Choice Requires="wps">
            <w:drawing>
              <wp:inline distT="0" distB="0" distL="0" distR="0">
                <wp:extent cx="307975" cy="307975"/>
                <wp:effectExtent l="0" t="0" r="0" b="0"/>
                <wp:docPr id="5" name="Прямоугольник 5" descr="https://im0-tub-ua.yandex.net/i?id=1d786b4e7064826fbb34066f2790f5ec&amp;n=33&amp;h=215&amp;w=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im0-tub-ua.yandex.net/i?id=1d786b4e7064826fbb34066f2790f5ec&amp;n=33&amp;h=215&amp;w=322"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" filled="f" stroked="f">
                <o:lock v:ext="edit" aspectratio="t"/>
                <w10:anchorlock/>
              </v:rect>
            </w:pict>
          </mc:Fallback>
        </mc:AlternateContent>
      </w:r>
      <w:r w:rsidRPr="00012377">
        <w:t xml:space="preserve"> </w:t>
      </w:r>
      <w:r>
        <w:rPr>
          <w:rFonts w:ascii="Times New Roman" w:hAnsi="Times New Roman" w:cs="Times New Roman"/>
          <w:sz w:val="24"/>
          <w:szCs w:val="24"/>
        </w:rPr>
        <w:t xml:space="preserve">Как разговляться в день Пасхи и что нудно освящать в Церкви? Что нужно вкушать в день Пасхи просфору или кулич? Вот такие вопросы возникают относительно пасхальной трапезы. Вообще, пасхальная трапеза – это дело второстепенное. Важнее в этот день – это посещение праздничного богослужения. Но Пасха – это самый радостный день для нас, поэтому в честь праздника и окончания поста Церковью благословляется праздничная трапеза. Естественно, что в любой день, когда мы присутствуем на богослужении, то должны вкушать просфору (особенно, если по каким-то причинам не смогли причаститься), и праздника Пасхи это тоже касается, потому что кулич не заменяет собой просфору. (Просфора – это остатки Евхаристического Хлеба, а кулич – просто благословлённый хлеб). </w:t>
      </w:r>
    </w:p>
    <w:p w:rsidR="00012377" w:rsidRDefault="00012377" w:rsidP="000123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Также необходимо понять, что пасхальная трапеза не освящается, а благословляется. То есть молитва из требника, которая читается над продуктами, называется «чин благословения брашен» (то есть чин благословения еды). Обычай благословлять праздничную еду на улице также имеет определённый смысл. По уставу в храм еда не должна </w:t>
      </w:r>
      <w:proofErr w:type="gramStart"/>
      <w:r>
        <w:rPr>
          <w:rFonts w:ascii="Times New Roman" w:hAnsi="Times New Roman" w:cs="Times New Roman"/>
          <w:sz w:val="24"/>
          <w:szCs w:val="24"/>
        </w:rPr>
        <w:t>вносится</w:t>
      </w:r>
      <w:proofErr w:type="gramEnd"/>
      <w:r>
        <w:rPr>
          <w:rFonts w:ascii="Times New Roman" w:hAnsi="Times New Roman" w:cs="Times New Roman"/>
          <w:sz w:val="24"/>
          <w:szCs w:val="24"/>
        </w:rPr>
        <w:t xml:space="preserve">, и благословляется за пределами храма.  Приносить пищу для благословения можно всё, что будет присутствовать на столе. Но у нас есть обычай приносить для благословения куличи (сладкий пасхальный хлеб), пасхи (творожное изделие), расписные яйца, красное вино.  В некоторых храмах есть обычай освящать пасхальную еду вечером, накануне праздника, однако вкушать её всё равно можно только утром,  после богослужения. </w:t>
      </w:r>
    </w:p>
    <w:p w:rsidR="00012377" w:rsidRDefault="00012377" w:rsidP="00012377">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Перед трапезой трижды поётся тропарь «Христос Воскресе из мертвых…» по окончании трапезы поётся «Ангел вопияше благодатней…» (задостойник Пасхи). На трапезе не рекомендуется  чрезмерно употреблять спиртные напитки и переедать. По учению св. отцов, во всём должна быть мера.</w:t>
      </w:r>
      <w:r>
        <w:rPr>
          <w:rFonts w:ascii="Times New Roman" w:hAnsi="Times New Roman" w:cs="Times New Roman"/>
          <w:sz w:val="24"/>
          <w:szCs w:val="24"/>
        </w:rPr>
        <w:t xml:space="preserve">                                                                                                                                                                    </w:t>
      </w:r>
      <w:r>
        <w:rPr>
          <w:rFonts w:ascii="Times New Roman" w:hAnsi="Times New Roman" w:cs="Times New Roman"/>
          <w:i/>
          <w:sz w:val="24"/>
          <w:szCs w:val="24"/>
        </w:rPr>
        <w:t>Диакон Николай Заречный.</w:t>
      </w:r>
    </w:p>
    <w:p w:rsidR="00012377" w:rsidRPr="00012377" w:rsidRDefault="00012377" w:rsidP="00012377">
      <w:pPr>
        <w:spacing w:after="0" w:line="360" w:lineRule="auto"/>
        <w:jc w:val="right"/>
        <w:rPr>
          <w:rFonts w:ascii="Times New Roman" w:hAnsi="Times New Roman" w:cs="Times New Roman"/>
          <w:b/>
          <w:sz w:val="32"/>
          <w:szCs w:val="32"/>
        </w:rPr>
      </w:pPr>
      <w:r>
        <w:rPr>
          <w:rFonts w:ascii="Times New Roman" w:hAnsi="Times New Roman" w:cs="Times New Roman"/>
          <w:b/>
          <w:sz w:val="32"/>
          <w:szCs w:val="32"/>
        </w:rPr>
        <w:t>3</w:t>
      </w:r>
    </w:p>
    <w:p w:rsidR="00E27231" w:rsidRPr="00E27231" w:rsidRDefault="00E27231" w:rsidP="00E27231">
      <w:pPr>
        <w:pBdr>
          <w:bottom w:val="single" w:sz="4" w:space="1" w:color="auto"/>
        </w:pBdr>
        <w:spacing w:after="0" w:line="240" w:lineRule="auto"/>
        <w:jc w:val="center"/>
        <w:rPr>
          <w:rFonts w:ascii="Times New Roman" w:hAnsi="Times New Roman" w:cs="Times New Roman"/>
          <w:b/>
          <w:sz w:val="24"/>
          <w:szCs w:val="24"/>
        </w:rPr>
      </w:pPr>
      <w:r w:rsidRPr="00E27231">
        <w:rPr>
          <w:rFonts w:ascii="Times New Roman" w:hAnsi="Times New Roman" w:cs="Times New Roman"/>
          <w:b/>
          <w:sz w:val="24"/>
          <w:szCs w:val="24"/>
        </w:rPr>
        <w:lastRenderedPageBreak/>
        <w:t>О БЛАГОДАТНОМ ОГНЕ</w:t>
      </w:r>
    </w:p>
    <w:p w:rsidR="00E27231" w:rsidRPr="00E27231" w:rsidRDefault="00E27231" w:rsidP="00E27231">
      <w:pPr>
        <w:spacing w:after="0" w:line="240" w:lineRule="auto"/>
        <w:jc w:val="both"/>
        <w:rPr>
          <w:rFonts w:ascii="Times New Roman" w:eastAsia="Times New Roman" w:hAnsi="Times New Roman" w:cs="Times New Roman"/>
          <w:sz w:val="24"/>
          <w:szCs w:val="24"/>
          <w:lang w:eastAsia="ru-RU"/>
        </w:rPr>
      </w:pPr>
      <w:r w:rsidRPr="00E27231">
        <w:rPr>
          <w:rFonts w:ascii="Times New Roman" w:eastAsia="Times New Roman" w:hAnsi="Times New Roman" w:cs="Times New Roman"/>
          <w:sz w:val="24"/>
          <w:szCs w:val="24"/>
          <w:lang w:eastAsia="ru-RU"/>
        </w:rPr>
        <w:t xml:space="preserve">Благодатный Огонь является в храме уже не первое тысячелетие. Самые ранние упоминания о схождении Благодатного Огня в канун Воскресения Христова встречаются у </w:t>
      </w:r>
      <w:hyperlink r:id="rId18" w:tgtFrame="win1" w:tooltip="Григорий Нисский, святитель" w:history="1">
        <w:r w:rsidRPr="00E27231">
          <w:rPr>
            <w:rFonts w:ascii="Times New Roman" w:eastAsia="Times New Roman" w:hAnsi="Times New Roman" w:cs="Times New Roman"/>
            <w:sz w:val="24"/>
            <w:szCs w:val="24"/>
            <w:lang w:eastAsia="ru-RU"/>
          </w:rPr>
          <w:t xml:space="preserve">Григория </w:t>
        </w:r>
        <w:proofErr w:type="spellStart"/>
        <w:r w:rsidRPr="00E27231">
          <w:rPr>
            <w:rFonts w:ascii="Times New Roman" w:eastAsia="Times New Roman" w:hAnsi="Times New Roman" w:cs="Times New Roman"/>
            <w:sz w:val="24"/>
            <w:szCs w:val="24"/>
            <w:lang w:eastAsia="ru-RU"/>
          </w:rPr>
          <w:t>Нисского</w:t>
        </w:r>
        <w:proofErr w:type="spellEnd"/>
      </w:hyperlink>
      <w:r w:rsidRPr="00E27231">
        <w:rPr>
          <w:rFonts w:ascii="Times New Roman" w:eastAsia="Times New Roman" w:hAnsi="Times New Roman" w:cs="Times New Roman"/>
          <w:sz w:val="24"/>
          <w:szCs w:val="24"/>
          <w:lang w:eastAsia="ru-RU"/>
        </w:rPr>
        <w:t xml:space="preserve">, </w:t>
      </w:r>
      <w:proofErr w:type="spellStart"/>
      <w:r w:rsidRPr="00E27231">
        <w:rPr>
          <w:rFonts w:ascii="Times New Roman" w:eastAsia="Times New Roman" w:hAnsi="Times New Roman" w:cs="Times New Roman"/>
          <w:sz w:val="24"/>
          <w:szCs w:val="24"/>
          <w:lang w:eastAsia="ru-RU"/>
        </w:rPr>
        <w:t>Евсевия</w:t>
      </w:r>
      <w:proofErr w:type="spellEnd"/>
      <w:r w:rsidRPr="00E27231">
        <w:rPr>
          <w:rFonts w:ascii="Times New Roman" w:eastAsia="Times New Roman" w:hAnsi="Times New Roman" w:cs="Times New Roman"/>
          <w:sz w:val="24"/>
          <w:szCs w:val="24"/>
          <w:lang w:eastAsia="ru-RU"/>
        </w:rPr>
        <w:t xml:space="preserve"> и Сильвии </w:t>
      </w:r>
      <w:proofErr w:type="spellStart"/>
      <w:r w:rsidRPr="00E27231">
        <w:rPr>
          <w:rFonts w:ascii="Times New Roman" w:eastAsia="Times New Roman" w:hAnsi="Times New Roman" w:cs="Times New Roman"/>
          <w:sz w:val="24"/>
          <w:szCs w:val="24"/>
          <w:lang w:eastAsia="ru-RU"/>
        </w:rPr>
        <w:t>Аквитанской</w:t>
      </w:r>
      <w:proofErr w:type="spellEnd"/>
      <w:r w:rsidRPr="00E27231">
        <w:rPr>
          <w:rFonts w:ascii="Times New Roman" w:eastAsia="Times New Roman" w:hAnsi="Times New Roman" w:cs="Times New Roman"/>
          <w:sz w:val="24"/>
          <w:szCs w:val="24"/>
          <w:lang w:eastAsia="ru-RU"/>
        </w:rPr>
        <w:t xml:space="preserve"> и датируются IV веком. В них есть описание и более ранних схождений. По свидетельству Апостолов и святых отцов, </w:t>
      </w:r>
      <w:proofErr w:type="spellStart"/>
      <w:r w:rsidRPr="00E27231">
        <w:rPr>
          <w:rFonts w:ascii="Times New Roman" w:eastAsia="Times New Roman" w:hAnsi="Times New Roman" w:cs="Times New Roman"/>
          <w:sz w:val="24"/>
          <w:szCs w:val="24"/>
          <w:lang w:eastAsia="ru-RU"/>
        </w:rPr>
        <w:t>нетварный</w:t>
      </w:r>
      <w:proofErr w:type="spellEnd"/>
      <w:r w:rsidRPr="00E27231">
        <w:rPr>
          <w:rFonts w:ascii="Times New Roman" w:eastAsia="Times New Roman" w:hAnsi="Times New Roman" w:cs="Times New Roman"/>
          <w:sz w:val="24"/>
          <w:szCs w:val="24"/>
          <w:lang w:eastAsia="ru-RU"/>
        </w:rPr>
        <w:t xml:space="preserve"> Свет осветил Гроб Господень вскоре после Воскресения Христа, что увидел один из апостолов: «Петр верил, видел же не только чувственными очами, но и высоким Апостольским умом – исполнен </w:t>
      </w:r>
      <w:proofErr w:type="spellStart"/>
      <w:r w:rsidRPr="00E27231">
        <w:rPr>
          <w:rFonts w:ascii="Times New Roman" w:eastAsia="Times New Roman" w:hAnsi="Times New Roman" w:cs="Times New Roman"/>
          <w:sz w:val="24"/>
          <w:szCs w:val="24"/>
          <w:lang w:eastAsia="ru-RU"/>
        </w:rPr>
        <w:t>убо</w:t>
      </w:r>
      <w:proofErr w:type="spellEnd"/>
      <w:r w:rsidRPr="00E27231">
        <w:rPr>
          <w:rFonts w:ascii="Times New Roman" w:eastAsia="Times New Roman" w:hAnsi="Times New Roman" w:cs="Times New Roman"/>
          <w:sz w:val="24"/>
          <w:szCs w:val="24"/>
          <w:lang w:eastAsia="ru-RU"/>
        </w:rPr>
        <w:t xml:space="preserve"> был Гроб света, так что, хотя и ночь была, однако, </w:t>
      </w:r>
      <w:proofErr w:type="spellStart"/>
      <w:r w:rsidRPr="00E27231">
        <w:rPr>
          <w:rFonts w:ascii="Times New Roman" w:eastAsia="Times New Roman" w:hAnsi="Times New Roman" w:cs="Times New Roman"/>
          <w:sz w:val="24"/>
          <w:szCs w:val="24"/>
          <w:lang w:eastAsia="ru-RU"/>
        </w:rPr>
        <w:t>двема</w:t>
      </w:r>
      <w:proofErr w:type="spellEnd"/>
      <w:r w:rsidRPr="00E27231">
        <w:rPr>
          <w:rFonts w:ascii="Times New Roman" w:eastAsia="Times New Roman" w:hAnsi="Times New Roman" w:cs="Times New Roman"/>
          <w:sz w:val="24"/>
          <w:szCs w:val="24"/>
          <w:lang w:eastAsia="ru-RU"/>
        </w:rPr>
        <w:t xml:space="preserve"> образы видел внутренняя – чувственно и душевно</w:t>
      </w:r>
      <w:proofErr w:type="gramStart"/>
      <w:r w:rsidRPr="00E27231">
        <w:rPr>
          <w:rFonts w:ascii="Times New Roman" w:eastAsia="Times New Roman" w:hAnsi="Times New Roman" w:cs="Times New Roman"/>
          <w:sz w:val="24"/>
          <w:szCs w:val="24"/>
          <w:lang w:eastAsia="ru-RU"/>
        </w:rPr>
        <w:t>,»</w:t>
      </w:r>
      <w:proofErr w:type="gramEnd"/>
      <w:r w:rsidRPr="00E27231">
        <w:rPr>
          <w:rFonts w:ascii="Times New Roman" w:eastAsia="Times New Roman" w:hAnsi="Times New Roman" w:cs="Times New Roman"/>
          <w:sz w:val="24"/>
          <w:szCs w:val="24"/>
          <w:lang w:eastAsia="ru-RU"/>
        </w:rPr>
        <w:t xml:space="preserve"> – читаем мы у церковного историка Григория </w:t>
      </w:r>
      <w:proofErr w:type="spellStart"/>
      <w:r w:rsidRPr="00E27231">
        <w:rPr>
          <w:rFonts w:ascii="Times New Roman" w:eastAsia="Times New Roman" w:hAnsi="Times New Roman" w:cs="Times New Roman"/>
          <w:sz w:val="24"/>
          <w:szCs w:val="24"/>
          <w:lang w:eastAsia="ru-RU"/>
        </w:rPr>
        <w:t>Нисского</w:t>
      </w:r>
      <w:proofErr w:type="spellEnd"/>
      <w:r w:rsidRPr="00E27231">
        <w:rPr>
          <w:rFonts w:ascii="Times New Roman" w:eastAsia="Times New Roman" w:hAnsi="Times New Roman" w:cs="Times New Roman"/>
          <w:sz w:val="24"/>
          <w:szCs w:val="24"/>
          <w:lang w:eastAsia="ru-RU"/>
        </w:rPr>
        <w:t xml:space="preserve">. «Петр </w:t>
      </w:r>
      <w:proofErr w:type="spellStart"/>
      <w:r w:rsidRPr="00E27231">
        <w:rPr>
          <w:rFonts w:ascii="Times New Roman" w:eastAsia="Times New Roman" w:hAnsi="Times New Roman" w:cs="Times New Roman"/>
          <w:sz w:val="24"/>
          <w:szCs w:val="24"/>
          <w:lang w:eastAsia="ru-RU"/>
        </w:rPr>
        <w:t>предста</w:t>
      </w:r>
      <w:proofErr w:type="spellEnd"/>
      <w:r w:rsidRPr="00E27231">
        <w:rPr>
          <w:rFonts w:ascii="Times New Roman" w:eastAsia="Times New Roman" w:hAnsi="Times New Roman" w:cs="Times New Roman"/>
          <w:sz w:val="24"/>
          <w:szCs w:val="24"/>
          <w:lang w:eastAsia="ru-RU"/>
        </w:rPr>
        <w:t xml:space="preserve"> ко Гробу и свет зря во гробе </w:t>
      </w:r>
      <w:proofErr w:type="spellStart"/>
      <w:r w:rsidRPr="00E27231">
        <w:rPr>
          <w:rFonts w:ascii="Times New Roman" w:eastAsia="Times New Roman" w:hAnsi="Times New Roman" w:cs="Times New Roman"/>
          <w:sz w:val="24"/>
          <w:szCs w:val="24"/>
          <w:lang w:eastAsia="ru-RU"/>
        </w:rPr>
        <w:t>ужасашеся</w:t>
      </w:r>
      <w:proofErr w:type="spellEnd"/>
      <w:r w:rsidRPr="00E27231">
        <w:rPr>
          <w:rFonts w:ascii="Times New Roman" w:eastAsia="Times New Roman" w:hAnsi="Times New Roman" w:cs="Times New Roman"/>
          <w:sz w:val="24"/>
          <w:szCs w:val="24"/>
          <w:lang w:eastAsia="ru-RU"/>
        </w:rPr>
        <w:t>,» – пишет</w:t>
      </w:r>
      <w:proofErr w:type="gramStart"/>
      <w:r w:rsidRPr="00E27231">
        <w:rPr>
          <w:rFonts w:ascii="Times New Roman" w:eastAsia="Times New Roman" w:hAnsi="Times New Roman" w:cs="Times New Roman"/>
          <w:sz w:val="24"/>
          <w:szCs w:val="24"/>
          <w:lang w:eastAsia="ru-RU"/>
        </w:rPr>
        <w:t xml:space="preserve"> С</w:t>
      </w:r>
      <w:proofErr w:type="gramEnd"/>
      <w:r w:rsidRPr="00E27231">
        <w:rPr>
          <w:rFonts w:ascii="Times New Roman" w:eastAsia="Times New Roman" w:hAnsi="Times New Roman" w:cs="Times New Roman"/>
          <w:sz w:val="24"/>
          <w:szCs w:val="24"/>
          <w:lang w:eastAsia="ru-RU"/>
        </w:rPr>
        <w:t xml:space="preserve">в. </w:t>
      </w:r>
      <w:hyperlink r:id="rId19" w:tgtFrame="win1" w:tooltip="Иоанн Дамаскин, преподобный" w:history="1">
        <w:r w:rsidRPr="00E27231">
          <w:rPr>
            <w:rFonts w:ascii="Times New Roman" w:eastAsia="Times New Roman" w:hAnsi="Times New Roman" w:cs="Times New Roman"/>
            <w:sz w:val="24"/>
            <w:szCs w:val="24"/>
            <w:lang w:eastAsia="ru-RU"/>
          </w:rPr>
          <w:t xml:space="preserve">Иоанн </w:t>
        </w:r>
        <w:proofErr w:type="spellStart"/>
        <w:r w:rsidRPr="00E27231">
          <w:rPr>
            <w:rFonts w:ascii="Times New Roman" w:eastAsia="Times New Roman" w:hAnsi="Times New Roman" w:cs="Times New Roman"/>
            <w:sz w:val="24"/>
            <w:szCs w:val="24"/>
            <w:lang w:eastAsia="ru-RU"/>
          </w:rPr>
          <w:t>Дамаскин</w:t>
        </w:r>
        <w:proofErr w:type="spellEnd"/>
      </w:hyperlink>
      <w:r w:rsidRPr="00E27231">
        <w:rPr>
          <w:rFonts w:ascii="Times New Roman" w:eastAsia="Times New Roman" w:hAnsi="Times New Roman" w:cs="Times New Roman"/>
          <w:sz w:val="24"/>
          <w:szCs w:val="24"/>
          <w:lang w:eastAsia="ru-RU"/>
        </w:rPr>
        <w:t xml:space="preserve"> [</w:t>
      </w:r>
      <w:bookmarkStart w:id="1" w:name="11b"/>
      <w:r w:rsidRPr="00E27231">
        <w:rPr>
          <w:rFonts w:ascii="Times New Roman" w:eastAsia="Times New Roman" w:hAnsi="Times New Roman" w:cs="Times New Roman"/>
          <w:sz w:val="24"/>
          <w:szCs w:val="24"/>
          <w:lang w:eastAsia="ru-RU"/>
        </w:rPr>
        <w:fldChar w:fldCharType="begin"/>
      </w:r>
      <w:r w:rsidRPr="00E27231">
        <w:rPr>
          <w:rFonts w:ascii="Times New Roman" w:eastAsia="Times New Roman" w:hAnsi="Times New Roman" w:cs="Times New Roman"/>
          <w:sz w:val="24"/>
          <w:szCs w:val="24"/>
          <w:lang w:eastAsia="ru-RU"/>
        </w:rPr>
        <w:instrText xml:space="preserve"> HYPERLINK "https://azbyka.ru/cubbota-strastnoj-sedmicy-chudo-sxozhdeniya-blagodatnogo-ognya" \l "11a" </w:instrText>
      </w:r>
      <w:r w:rsidRPr="00E27231">
        <w:rPr>
          <w:rFonts w:ascii="Times New Roman" w:eastAsia="Times New Roman" w:hAnsi="Times New Roman" w:cs="Times New Roman"/>
          <w:sz w:val="24"/>
          <w:szCs w:val="24"/>
          <w:lang w:eastAsia="ru-RU"/>
        </w:rPr>
        <w:fldChar w:fldCharType="separate"/>
      </w:r>
      <w:r w:rsidRPr="00E27231">
        <w:rPr>
          <w:rFonts w:ascii="Times New Roman" w:eastAsia="Times New Roman" w:hAnsi="Times New Roman" w:cs="Times New Roman"/>
          <w:sz w:val="24"/>
          <w:szCs w:val="24"/>
          <w:lang w:eastAsia="ru-RU"/>
        </w:rPr>
        <w:t>1</w:t>
      </w:r>
      <w:r w:rsidRPr="00E27231">
        <w:rPr>
          <w:rFonts w:ascii="Times New Roman" w:eastAsia="Times New Roman" w:hAnsi="Times New Roman" w:cs="Times New Roman"/>
          <w:sz w:val="24"/>
          <w:szCs w:val="24"/>
          <w:lang w:eastAsia="ru-RU"/>
        </w:rPr>
        <w:fldChar w:fldCharType="end"/>
      </w:r>
      <w:bookmarkEnd w:id="1"/>
      <w:r w:rsidRPr="00E27231">
        <w:rPr>
          <w:rFonts w:ascii="Times New Roman" w:eastAsia="Times New Roman" w:hAnsi="Times New Roman" w:cs="Times New Roman"/>
          <w:sz w:val="24"/>
          <w:szCs w:val="24"/>
          <w:lang w:eastAsia="ru-RU"/>
        </w:rPr>
        <w:t xml:space="preserve">]. </w:t>
      </w:r>
      <w:hyperlink r:id="rId20" w:tgtFrame="win1" w:tooltip="Евсевий Кесарийский (Памфил)" w:history="1">
        <w:proofErr w:type="spellStart"/>
        <w:proofErr w:type="gramStart"/>
        <w:r w:rsidRPr="00E27231">
          <w:rPr>
            <w:rFonts w:ascii="Times New Roman" w:eastAsia="Times New Roman" w:hAnsi="Times New Roman" w:cs="Times New Roman"/>
            <w:sz w:val="24"/>
            <w:szCs w:val="24"/>
            <w:lang w:eastAsia="ru-RU"/>
          </w:rPr>
          <w:t>Евсевий</w:t>
        </w:r>
        <w:proofErr w:type="spellEnd"/>
        <w:r w:rsidRPr="00E27231">
          <w:rPr>
            <w:rFonts w:ascii="Times New Roman" w:eastAsia="Times New Roman" w:hAnsi="Times New Roman" w:cs="Times New Roman"/>
            <w:sz w:val="24"/>
            <w:szCs w:val="24"/>
            <w:lang w:eastAsia="ru-RU"/>
          </w:rPr>
          <w:t xml:space="preserve"> </w:t>
        </w:r>
        <w:proofErr w:type="spellStart"/>
        <w:r w:rsidRPr="00E27231">
          <w:rPr>
            <w:rFonts w:ascii="Times New Roman" w:eastAsia="Times New Roman" w:hAnsi="Times New Roman" w:cs="Times New Roman"/>
            <w:sz w:val="24"/>
            <w:szCs w:val="24"/>
            <w:lang w:eastAsia="ru-RU"/>
          </w:rPr>
          <w:t>Памфил</w:t>
        </w:r>
        <w:proofErr w:type="spellEnd"/>
      </w:hyperlink>
      <w:r w:rsidRPr="00E27231">
        <w:rPr>
          <w:rFonts w:ascii="Times New Roman" w:eastAsia="Times New Roman" w:hAnsi="Times New Roman" w:cs="Times New Roman"/>
          <w:sz w:val="24"/>
          <w:szCs w:val="24"/>
          <w:lang w:eastAsia="ru-RU"/>
        </w:rPr>
        <w:t xml:space="preserve"> повествует в своей «Церковной истории», что когда однажды не хватило лампадного масла, патриарх Нарцисс (II в.) благословил налить в лампады воды из </w:t>
      </w:r>
      <w:proofErr w:type="spellStart"/>
      <w:r w:rsidRPr="00E27231">
        <w:rPr>
          <w:rFonts w:ascii="Times New Roman" w:eastAsia="Times New Roman" w:hAnsi="Times New Roman" w:cs="Times New Roman"/>
          <w:sz w:val="24"/>
          <w:szCs w:val="24"/>
          <w:lang w:eastAsia="ru-RU"/>
        </w:rPr>
        <w:t>Силоамской</w:t>
      </w:r>
      <w:proofErr w:type="spellEnd"/>
      <w:r w:rsidRPr="00E27231">
        <w:rPr>
          <w:rFonts w:ascii="Times New Roman" w:eastAsia="Times New Roman" w:hAnsi="Times New Roman" w:cs="Times New Roman"/>
          <w:sz w:val="24"/>
          <w:szCs w:val="24"/>
          <w:lang w:eastAsia="ru-RU"/>
        </w:rPr>
        <w:t xml:space="preserve"> купели, и сошедший с неба огонь возжег лампады, которые горели затем в продолжение всей пасхальной службы.</w:t>
      </w:r>
      <w:proofErr w:type="gramEnd"/>
      <w:r w:rsidRPr="00E27231">
        <w:rPr>
          <w:rFonts w:ascii="Times New Roman" w:eastAsia="Times New Roman" w:hAnsi="Times New Roman" w:cs="Times New Roman"/>
          <w:sz w:val="24"/>
          <w:szCs w:val="24"/>
          <w:lang w:eastAsia="ru-RU"/>
        </w:rPr>
        <w:t xml:space="preserve"> Среди ранних упоминаний свидетельства мусульман, католиков. Латинский монах Бернард, (865 г.) пишет в своем </w:t>
      </w:r>
      <w:proofErr w:type="spellStart"/>
      <w:r w:rsidRPr="00E27231">
        <w:rPr>
          <w:rFonts w:ascii="Times New Roman" w:eastAsia="Times New Roman" w:hAnsi="Times New Roman" w:cs="Times New Roman"/>
          <w:sz w:val="24"/>
          <w:szCs w:val="24"/>
          <w:lang w:eastAsia="ru-RU"/>
        </w:rPr>
        <w:t>итинерарии</w:t>
      </w:r>
      <w:proofErr w:type="spellEnd"/>
      <w:r w:rsidRPr="00E27231">
        <w:rPr>
          <w:rFonts w:ascii="Times New Roman" w:eastAsia="Times New Roman" w:hAnsi="Times New Roman" w:cs="Times New Roman"/>
          <w:sz w:val="24"/>
          <w:szCs w:val="24"/>
          <w:lang w:eastAsia="ru-RU"/>
        </w:rPr>
        <w:t>: «В Святую Субботу, которая есть канун Пасхи, служба начинается рано и по совершении службы поется Господи помилуй до тех пор, пока, с пришествием Ангела, возжигается свет в лампадах, висящих над Гробом</w:t>
      </w:r>
      <w:proofErr w:type="gramStart"/>
      <w:r w:rsidRPr="00E27231">
        <w:rPr>
          <w:rFonts w:ascii="Times New Roman" w:eastAsia="Times New Roman" w:hAnsi="Times New Roman" w:cs="Times New Roman"/>
          <w:sz w:val="24"/>
          <w:szCs w:val="24"/>
          <w:lang w:eastAsia="ru-RU"/>
        </w:rPr>
        <w:t>.»</w:t>
      </w:r>
      <w:proofErr w:type="gramEnd"/>
    </w:p>
    <w:p w:rsidR="00E27231" w:rsidRPr="00E27231" w:rsidRDefault="00E27231" w:rsidP="00E27231">
      <w:pPr>
        <w:spacing w:after="0" w:line="240" w:lineRule="auto"/>
        <w:jc w:val="both"/>
        <w:rPr>
          <w:rFonts w:ascii="Times New Roman" w:eastAsia="Times New Roman" w:hAnsi="Times New Roman" w:cs="Times New Roman"/>
          <w:sz w:val="24"/>
          <w:szCs w:val="24"/>
          <w:lang w:eastAsia="ru-RU"/>
        </w:rPr>
      </w:pPr>
      <w:r w:rsidRPr="00E27231">
        <w:rPr>
          <w:rFonts w:ascii="Times New Roman" w:eastAsia="Times New Roman" w:hAnsi="Times New Roman" w:cs="Times New Roman"/>
          <w:sz w:val="24"/>
          <w:szCs w:val="24"/>
          <w:lang w:eastAsia="ru-RU"/>
        </w:rPr>
        <w:t xml:space="preserve">Литания (церковная церемония) Святого Огня начинается приблизительно за сутки до начала Православной Пасхи, которая, как известно, празднуется в иной </w:t>
      </w:r>
      <w:proofErr w:type="gramStart"/>
      <w:r w:rsidRPr="00E27231">
        <w:rPr>
          <w:rFonts w:ascii="Times New Roman" w:eastAsia="Times New Roman" w:hAnsi="Times New Roman" w:cs="Times New Roman"/>
          <w:sz w:val="24"/>
          <w:szCs w:val="24"/>
          <w:lang w:eastAsia="ru-RU"/>
        </w:rPr>
        <w:t>день</w:t>
      </w:r>
      <w:proofErr w:type="gramEnd"/>
      <w:r w:rsidRPr="00E27231">
        <w:rPr>
          <w:rFonts w:ascii="Times New Roman" w:eastAsia="Times New Roman" w:hAnsi="Times New Roman" w:cs="Times New Roman"/>
          <w:sz w:val="24"/>
          <w:szCs w:val="24"/>
          <w:lang w:eastAsia="ru-RU"/>
        </w:rPr>
        <w:t xml:space="preserve"> чем у других христиан. В Храме Гроба Господня начинают собираться паломники, желающие своими глазами увидеть схождение Благодатного Огня. Среди присутствующих всегда много инославных христиан, мусульман, атеистов, за церемонией следит еврейская полиция. В самом храме вмещается до 10 тысяч человек, вся площадь перед ним и анфилады окрестных сооружений также </w:t>
      </w:r>
      <w:proofErr w:type="gramStart"/>
      <w:r w:rsidRPr="00E27231">
        <w:rPr>
          <w:rFonts w:ascii="Times New Roman" w:eastAsia="Times New Roman" w:hAnsi="Times New Roman" w:cs="Times New Roman"/>
          <w:sz w:val="24"/>
          <w:szCs w:val="24"/>
          <w:lang w:eastAsia="ru-RU"/>
        </w:rPr>
        <w:t>оказываются</w:t>
      </w:r>
      <w:proofErr w:type="gramEnd"/>
      <w:r w:rsidRPr="00E27231">
        <w:rPr>
          <w:rFonts w:ascii="Times New Roman" w:eastAsia="Times New Roman" w:hAnsi="Times New Roman" w:cs="Times New Roman"/>
          <w:sz w:val="24"/>
          <w:szCs w:val="24"/>
          <w:lang w:eastAsia="ru-RU"/>
        </w:rPr>
        <w:t xml:space="preserve"> заполнены народом – количество желающих гораздо больше возможностей храма, поэтому паломникам бывает нелегко. «Накануне в храме уже все свечи, лампады, паникадила были потушены. </w:t>
      </w:r>
      <w:proofErr w:type="gramStart"/>
      <w:r w:rsidRPr="00E27231">
        <w:rPr>
          <w:rFonts w:ascii="Times New Roman" w:eastAsia="Times New Roman" w:hAnsi="Times New Roman" w:cs="Times New Roman"/>
          <w:sz w:val="24"/>
          <w:szCs w:val="24"/>
          <w:lang w:eastAsia="ru-RU"/>
        </w:rPr>
        <w:t>Еще в неотдаленном прошлом (в начале XX в. – прим. ред.) тщательно наблюдалось за сим: турецкими властями производился строжайший обыск внутри часовни; по наветам недоброжелателей  доходили даже до ревизии карманов священнодействовавшего митрополита, наместника Патриарха…»</w:t>
      </w:r>
      <w:proofErr w:type="gramEnd"/>
    </w:p>
    <w:p w:rsidR="00E27231" w:rsidRPr="00E27231" w:rsidRDefault="00E27231" w:rsidP="00E27231">
      <w:pPr>
        <w:spacing w:after="0" w:line="240" w:lineRule="auto"/>
        <w:jc w:val="both"/>
        <w:rPr>
          <w:rFonts w:ascii="Times New Roman" w:eastAsia="Times New Roman" w:hAnsi="Times New Roman" w:cs="Times New Roman"/>
          <w:sz w:val="24"/>
          <w:szCs w:val="24"/>
          <w:lang w:eastAsia="ru-RU"/>
        </w:rPr>
      </w:pPr>
      <w:r w:rsidRPr="00E27231">
        <w:rPr>
          <w:rFonts w:ascii="Times New Roman" w:eastAsia="Times New Roman" w:hAnsi="Times New Roman" w:cs="Times New Roman"/>
          <w:sz w:val="24"/>
          <w:szCs w:val="24"/>
          <w:lang w:eastAsia="ru-RU"/>
        </w:rPr>
        <w:t xml:space="preserve">На середине ложа Живоносного Гроба ставится лампада, наполненная маслом, но без огня. По всему ложу раскладываются кусочки ваты, а по краям – прокладывается лента. Так приготовленная, после осмотра турецких стражников, а ныне – еврейской полиции, </w:t>
      </w:r>
      <w:proofErr w:type="spellStart"/>
      <w:r w:rsidRPr="00E27231">
        <w:rPr>
          <w:rFonts w:ascii="Times New Roman" w:eastAsia="Times New Roman" w:hAnsi="Times New Roman" w:cs="Times New Roman"/>
          <w:sz w:val="24"/>
          <w:szCs w:val="24"/>
          <w:lang w:eastAsia="ru-RU"/>
        </w:rPr>
        <w:t>Кувуклия</w:t>
      </w:r>
      <w:proofErr w:type="spellEnd"/>
      <w:r w:rsidRPr="00E27231">
        <w:rPr>
          <w:rFonts w:ascii="Times New Roman" w:eastAsia="Times New Roman" w:hAnsi="Times New Roman" w:cs="Times New Roman"/>
          <w:sz w:val="24"/>
          <w:szCs w:val="24"/>
          <w:lang w:eastAsia="ru-RU"/>
        </w:rPr>
        <w:t xml:space="preserve"> (Часовня над Гробом Господним) закрывается и опечатывается местным ключником мусульманином. «И вот утром Великой Субботы, в 9 часов по местному времени, начали появляться первые признаки Божественной силы: послышались первые раскаты грома, между тем, как на улице было ясно и солнечно. Продолжались они в течение трех часов (до 12-ти). Храм начал озаряться яркими вспышками света. То в одном, то в другом месте стали блистать небесные зарницы, предвещающие сошествие Небесного Огня</w:t>
      </w:r>
      <w:proofErr w:type="gramStart"/>
      <w:r w:rsidRPr="00E27231">
        <w:rPr>
          <w:rFonts w:ascii="Times New Roman" w:eastAsia="Times New Roman" w:hAnsi="Times New Roman" w:cs="Times New Roman"/>
          <w:sz w:val="24"/>
          <w:szCs w:val="24"/>
          <w:lang w:eastAsia="ru-RU"/>
        </w:rPr>
        <w:t>,»</w:t>
      </w:r>
      <w:proofErr w:type="gramEnd"/>
      <w:r w:rsidRPr="00E27231">
        <w:rPr>
          <w:rFonts w:ascii="Times New Roman" w:eastAsia="Times New Roman" w:hAnsi="Times New Roman" w:cs="Times New Roman"/>
          <w:sz w:val="24"/>
          <w:szCs w:val="24"/>
          <w:lang w:eastAsia="ru-RU"/>
        </w:rPr>
        <w:t xml:space="preserve"> – пишет один из очевидцев. «В половине второго часа, раздается колокол в патриархии и оттуда начинается шествие. Длинной черной лентой входит греческое духовенство в храм, предшествуя его Блаженству, Патриарху. Он – в полном облачении, сияющей митре и панагиях. Духовенство медленной поступью минует «камень миропомазания», идет к помосту, соединяющему </w:t>
      </w:r>
      <w:proofErr w:type="spellStart"/>
      <w:r w:rsidRPr="00E27231">
        <w:rPr>
          <w:rFonts w:ascii="Times New Roman" w:eastAsia="Times New Roman" w:hAnsi="Times New Roman" w:cs="Times New Roman"/>
          <w:sz w:val="24"/>
          <w:szCs w:val="24"/>
          <w:lang w:eastAsia="ru-RU"/>
        </w:rPr>
        <w:t>кувуклию</w:t>
      </w:r>
      <w:proofErr w:type="spellEnd"/>
      <w:r w:rsidRPr="00E27231">
        <w:rPr>
          <w:rFonts w:ascii="Times New Roman" w:eastAsia="Times New Roman" w:hAnsi="Times New Roman" w:cs="Times New Roman"/>
          <w:sz w:val="24"/>
          <w:szCs w:val="24"/>
          <w:lang w:eastAsia="ru-RU"/>
        </w:rPr>
        <w:t xml:space="preserve"> с собором, и затем между двух рядов вооруженной турецкой рати, едва сдерживающей натиск толпы, исчезает в большом алтаре собора» – повествует средневековый паломник. Через 20-30 минут после опечатывания </w:t>
      </w:r>
      <w:proofErr w:type="spellStart"/>
      <w:r w:rsidRPr="00E27231">
        <w:rPr>
          <w:rFonts w:ascii="Times New Roman" w:eastAsia="Times New Roman" w:hAnsi="Times New Roman" w:cs="Times New Roman"/>
          <w:sz w:val="24"/>
          <w:szCs w:val="24"/>
          <w:lang w:eastAsia="ru-RU"/>
        </w:rPr>
        <w:t>Кувуклии</w:t>
      </w:r>
      <w:proofErr w:type="spellEnd"/>
      <w:r w:rsidRPr="00E27231">
        <w:rPr>
          <w:rFonts w:ascii="Times New Roman" w:eastAsia="Times New Roman" w:hAnsi="Times New Roman" w:cs="Times New Roman"/>
          <w:sz w:val="24"/>
          <w:szCs w:val="24"/>
          <w:lang w:eastAsia="ru-RU"/>
        </w:rPr>
        <w:t xml:space="preserve"> в храм вбегает православная арабская молодежь, чье присутствие также является обязательным элементом Пасхальных торжеств. Молодые люди как наездники сидят на плечах друг у друга. Они просят Божью Матерь и Господа, чтобы он даровал Православным Благодатный Огонь; «</w:t>
      </w:r>
      <w:proofErr w:type="spellStart"/>
      <w:r w:rsidRPr="00E27231">
        <w:rPr>
          <w:rFonts w:ascii="Times New Roman" w:eastAsia="Times New Roman" w:hAnsi="Times New Roman" w:cs="Times New Roman"/>
          <w:sz w:val="24"/>
          <w:szCs w:val="24"/>
          <w:lang w:eastAsia="ru-RU"/>
        </w:rPr>
        <w:t>Иля</w:t>
      </w:r>
      <w:proofErr w:type="spellEnd"/>
      <w:r w:rsidRPr="00E27231">
        <w:rPr>
          <w:rFonts w:ascii="Times New Roman" w:eastAsia="Times New Roman" w:hAnsi="Times New Roman" w:cs="Times New Roman"/>
          <w:sz w:val="24"/>
          <w:szCs w:val="24"/>
          <w:lang w:eastAsia="ru-RU"/>
        </w:rPr>
        <w:t xml:space="preserve"> дин, </w:t>
      </w:r>
      <w:proofErr w:type="spellStart"/>
      <w:r w:rsidRPr="00E27231">
        <w:rPr>
          <w:rFonts w:ascii="Times New Roman" w:eastAsia="Times New Roman" w:hAnsi="Times New Roman" w:cs="Times New Roman"/>
          <w:sz w:val="24"/>
          <w:szCs w:val="24"/>
          <w:lang w:eastAsia="ru-RU"/>
        </w:rPr>
        <w:t>иля</w:t>
      </w:r>
      <w:proofErr w:type="spellEnd"/>
      <w:r w:rsidRPr="00E27231">
        <w:rPr>
          <w:rFonts w:ascii="Times New Roman" w:eastAsia="Times New Roman" w:hAnsi="Times New Roman" w:cs="Times New Roman"/>
          <w:sz w:val="24"/>
          <w:szCs w:val="24"/>
          <w:lang w:eastAsia="ru-RU"/>
        </w:rPr>
        <w:t xml:space="preserve"> </w:t>
      </w:r>
      <w:proofErr w:type="spellStart"/>
      <w:r w:rsidRPr="00E27231">
        <w:rPr>
          <w:rFonts w:ascii="Times New Roman" w:eastAsia="Times New Roman" w:hAnsi="Times New Roman" w:cs="Times New Roman"/>
          <w:sz w:val="24"/>
          <w:szCs w:val="24"/>
          <w:lang w:eastAsia="ru-RU"/>
        </w:rPr>
        <w:t>виль</w:t>
      </w:r>
      <w:proofErr w:type="spellEnd"/>
      <w:r w:rsidRPr="00E27231">
        <w:rPr>
          <w:rFonts w:ascii="Times New Roman" w:eastAsia="Times New Roman" w:hAnsi="Times New Roman" w:cs="Times New Roman"/>
          <w:sz w:val="24"/>
          <w:szCs w:val="24"/>
          <w:lang w:eastAsia="ru-RU"/>
        </w:rPr>
        <w:t xml:space="preserve"> эл </w:t>
      </w:r>
      <w:proofErr w:type="spellStart"/>
      <w:r w:rsidRPr="00E27231">
        <w:rPr>
          <w:rFonts w:ascii="Times New Roman" w:eastAsia="Times New Roman" w:hAnsi="Times New Roman" w:cs="Times New Roman"/>
          <w:sz w:val="24"/>
          <w:szCs w:val="24"/>
          <w:lang w:eastAsia="ru-RU"/>
        </w:rPr>
        <w:t>Мессиа</w:t>
      </w:r>
      <w:proofErr w:type="spellEnd"/>
      <w:r w:rsidRPr="00E27231">
        <w:rPr>
          <w:rFonts w:ascii="Times New Roman" w:eastAsia="Times New Roman" w:hAnsi="Times New Roman" w:cs="Times New Roman"/>
          <w:sz w:val="24"/>
          <w:szCs w:val="24"/>
          <w:lang w:eastAsia="ru-RU"/>
        </w:rPr>
        <w:t xml:space="preserve">» («нет веры, кроме веры Православной, Христос – истинный Бог») – скандируют они. Для прихожан европейцев, привыкшим к иным формам выражения чувств и спокойным богослужениям бывает весьма непривычно видеть такое поведение местной молодежи. Однако Господь нам напоминал, что Он приемлет и такое, </w:t>
      </w:r>
      <w:proofErr w:type="gramStart"/>
      <w:r w:rsidRPr="00E27231">
        <w:rPr>
          <w:rFonts w:ascii="Times New Roman" w:eastAsia="Times New Roman" w:hAnsi="Times New Roman" w:cs="Times New Roman"/>
          <w:sz w:val="24"/>
          <w:szCs w:val="24"/>
          <w:lang w:eastAsia="ru-RU"/>
        </w:rPr>
        <w:t>по детски</w:t>
      </w:r>
      <w:proofErr w:type="gramEnd"/>
      <w:r w:rsidRPr="00E27231">
        <w:rPr>
          <w:rFonts w:ascii="Times New Roman" w:eastAsia="Times New Roman" w:hAnsi="Times New Roman" w:cs="Times New Roman"/>
          <w:sz w:val="24"/>
          <w:szCs w:val="24"/>
          <w:lang w:eastAsia="ru-RU"/>
        </w:rPr>
        <w:t xml:space="preserve"> наивное, но </w:t>
      </w:r>
      <w:r w:rsidRPr="00E27231">
        <w:rPr>
          <w:rFonts w:ascii="Times New Roman" w:eastAsia="Times New Roman" w:hAnsi="Times New Roman" w:cs="Times New Roman"/>
          <w:sz w:val="24"/>
          <w:szCs w:val="24"/>
          <w:lang w:eastAsia="ru-RU"/>
        </w:rPr>
        <w:lastRenderedPageBreak/>
        <w:t xml:space="preserve">чистосердечное обращение к Богу. «Во времена, когда Иерусалим находился под британским мандатом, английский губернатор попытался запретить однажды эти «дикарские» пляски. Патриарх молился в </w:t>
      </w:r>
      <w:proofErr w:type="spellStart"/>
      <w:r w:rsidRPr="00E27231">
        <w:rPr>
          <w:rFonts w:ascii="Times New Roman" w:eastAsia="Times New Roman" w:hAnsi="Times New Roman" w:cs="Times New Roman"/>
          <w:sz w:val="24"/>
          <w:szCs w:val="24"/>
          <w:lang w:eastAsia="ru-RU"/>
        </w:rPr>
        <w:t>Кувуклии</w:t>
      </w:r>
      <w:proofErr w:type="spellEnd"/>
      <w:r w:rsidRPr="00E27231">
        <w:rPr>
          <w:rFonts w:ascii="Times New Roman" w:eastAsia="Times New Roman" w:hAnsi="Times New Roman" w:cs="Times New Roman"/>
          <w:sz w:val="24"/>
          <w:szCs w:val="24"/>
          <w:lang w:eastAsia="ru-RU"/>
        </w:rPr>
        <w:t xml:space="preserve"> два часа: огонь не сошел. Тогда Патриарх своей волей приказал впустить </w:t>
      </w:r>
      <w:proofErr w:type="gramStart"/>
      <w:r w:rsidRPr="00E27231">
        <w:rPr>
          <w:rFonts w:ascii="Times New Roman" w:eastAsia="Times New Roman" w:hAnsi="Times New Roman" w:cs="Times New Roman"/>
          <w:sz w:val="24"/>
          <w:szCs w:val="24"/>
          <w:lang w:eastAsia="ru-RU"/>
        </w:rPr>
        <w:t>арабов</w:t>
      </w:r>
      <w:proofErr w:type="gramEnd"/>
      <w:r w:rsidRPr="00E27231">
        <w:rPr>
          <w:rFonts w:ascii="Times New Roman" w:eastAsia="Times New Roman" w:hAnsi="Times New Roman" w:cs="Times New Roman"/>
          <w:sz w:val="24"/>
          <w:szCs w:val="24"/>
          <w:lang w:eastAsia="ru-RU"/>
        </w:rPr>
        <w:t xml:space="preserve">… И огонь снизошел.». Арабы как бы обращаются ко всем народам: правильность нашей веры Господь подтверждает низведением Благодатного Огня накануне православной Пасхи. Во что же веруете вы? В Храм входит процессия – иерархи празднующих Пасху конфессий. В конце процессии идет православный Патриарх одной из поместных Православных церквей (Иерусалимской или Константинопольской) в сопровождении армянского Патриарха и священнослужителей. В своем крестном ходе процессия минует все находящиеся в храме памятные места: священную рощу, где был предан Христос, место, где его побивали римские легионеры, Голгофу, где Его распяли, камень Помазания – на котором тело Христа готовили к погребению. Процессия подходит к </w:t>
      </w:r>
      <w:proofErr w:type="spellStart"/>
      <w:r w:rsidRPr="00E27231">
        <w:rPr>
          <w:rFonts w:ascii="Times New Roman" w:eastAsia="Times New Roman" w:hAnsi="Times New Roman" w:cs="Times New Roman"/>
          <w:sz w:val="24"/>
          <w:szCs w:val="24"/>
          <w:lang w:eastAsia="ru-RU"/>
        </w:rPr>
        <w:t>Кувуклии</w:t>
      </w:r>
      <w:proofErr w:type="spellEnd"/>
      <w:r w:rsidRPr="00E27231">
        <w:rPr>
          <w:rFonts w:ascii="Times New Roman" w:eastAsia="Times New Roman" w:hAnsi="Times New Roman" w:cs="Times New Roman"/>
          <w:sz w:val="24"/>
          <w:szCs w:val="24"/>
          <w:lang w:eastAsia="ru-RU"/>
        </w:rPr>
        <w:t xml:space="preserve"> и трижды обходит ее. После этого Православный Патриарх останавливается напротив входа в </w:t>
      </w:r>
      <w:proofErr w:type="spellStart"/>
      <w:r w:rsidRPr="00E27231">
        <w:rPr>
          <w:rFonts w:ascii="Times New Roman" w:eastAsia="Times New Roman" w:hAnsi="Times New Roman" w:cs="Times New Roman"/>
          <w:sz w:val="24"/>
          <w:szCs w:val="24"/>
          <w:lang w:eastAsia="ru-RU"/>
        </w:rPr>
        <w:t>Кувуклию</w:t>
      </w:r>
      <w:proofErr w:type="spellEnd"/>
      <w:r w:rsidRPr="00E27231">
        <w:rPr>
          <w:rFonts w:ascii="Times New Roman" w:eastAsia="Times New Roman" w:hAnsi="Times New Roman" w:cs="Times New Roman"/>
          <w:sz w:val="24"/>
          <w:szCs w:val="24"/>
          <w:lang w:eastAsia="ru-RU"/>
        </w:rPr>
        <w:t xml:space="preserve">; его разоблачают от риз и он остается в одном полотняном подряснике, чтобы было видно, что он не проносит с собой в пещеру спичек или чего бы то ни было, способного зажечь огонь. Во времена господства </w:t>
      </w:r>
      <w:proofErr w:type="spellStart"/>
      <w:r w:rsidRPr="00E27231">
        <w:rPr>
          <w:rFonts w:ascii="Times New Roman" w:eastAsia="Times New Roman" w:hAnsi="Times New Roman" w:cs="Times New Roman"/>
          <w:sz w:val="24"/>
          <w:szCs w:val="24"/>
          <w:lang w:eastAsia="ru-RU"/>
        </w:rPr>
        <w:t>турков</w:t>
      </w:r>
      <w:proofErr w:type="spellEnd"/>
      <w:r w:rsidRPr="00E27231">
        <w:rPr>
          <w:rFonts w:ascii="Times New Roman" w:eastAsia="Times New Roman" w:hAnsi="Times New Roman" w:cs="Times New Roman"/>
          <w:sz w:val="24"/>
          <w:szCs w:val="24"/>
          <w:lang w:eastAsia="ru-RU"/>
        </w:rPr>
        <w:t xml:space="preserve">, пристальный «контроль» за патриархом осуществляли турецкие янычары, обыскивавшие его перед вхождением в </w:t>
      </w:r>
      <w:proofErr w:type="spellStart"/>
      <w:r w:rsidRPr="00E27231">
        <w:rPr>
          <w:rFonts w:ascii="Times New Roman" w:eastAsia="Times New Roman" w:hAnsi="Times New Roman" w:cs="Times New Roman"/>
          <w:sz w:val="24"/>
          <w:szCs w:val="24"/>
          <w:lang w:eastAsia="ru-RU"/>
        </w:rPr>
        <w:t>Кувуклию</w:t>
      </w:r>
      <w:proofErr w:type="spellEnd"/>
      <w:r w:rsidRPr="00E27231">
        <w:rPr>
          <w:rFonts w:ascii="Times New Roman" w:eastAsia="Times New Roman" w:hAnsi="Times New Roman" w:cs="Times New Roman"/>
          <w:sz w:val="24"/>
          <w:szCs w:val="24"/>
          <w:lang w:eastAsia="ru-RU"/>
        </w:rPr>
        <w:t xml:space="preserve">. </w:t>
      </w:r>
      <w:proofErr w:type="gramStart"/>
      <w:r w:rsidRPr="00E27231">
        <w:rPr>
          <w:rFonts w:ascii="Times New Roman" w:eastAsia="Times New Roman" w:hAnsi="Times New Roman" w:cs="Times New Roman"/>
          <w:sz w:val="24"/>
          <w:szCs w:val="24"/>
          <w:lang w:eastAsia="ru-RU"/>
        </w:rPr>
        <w:t>Надеясь уловить православных на подделке городское мусульманское начальство расставляло турецких воинов по всему храму, а те обнажали ятаганы, готовые отрубить голову всякому кто будет замечен вносящим или зажигающим огонь.</w:t>
      </w:r>
      <w:proofErr w:type="gramEnd"/>
      <w:r w:rsidRPr="00E27231">
        <w:rPr>
          <w:rFonts w:ascii="Times New Roman" w:eastAsia="Times New Roman" w:hAnsi="Times New Roman" w:cs="Times New Roman"/>
          <w:sz w:val="24"/>
          <w:szCs w:val="24"/>
          <w:lang w:eastAsia="ru-RU"/>
        </w:rPr>
        <w:t xml:space="preserve"> Однако за всю историю турецкого владычества никто в этом так и не был уличен. В настоящее же время Патриарха осматривают еврейские полицейские следящие. </w:t>
      </w:r>
      <w:r w:rsidR="0088092F" w:rsidRPr="00E27231">
        <w:rPr>
          <w:rFonts w:ascii="Times New Roman" w:eastAsia="Times New Roman" w:hAnsi="Times New Roman" w:cs="Times New Roman"/>
          <w:sz w:val="24"/>
          <w:szCs w:val="24"/>
          <w:lang w:eastAsia="ru-RU"/>
        </w:rPr>
        <w:t>Незадолго</w:t>
      </w:r>
      <w:r w:rsidRPr="00E27231">
        <w:rPr>
          <w:rFonts w:ascii="Times New Roman" w:eastAsia="Times New Roman" w:hAnsi="Times New Roman" w:cs="Times New Roman"/>
          <w:sz w:val="24"/>
          <w:szCs w:val="24"/>
          <w:lang w:eastAsia="ru-RU"/>
        </w:rPr>
        <w:t xml:space="preserve"> до патриарха </w:t>
      </w:r>
      <w:proofErr w:type="spellStart"/>
      <w:r w:rsidRPr="00E27231">
        <w:rPr>
          <w:rFonts w:ascii="Times New Roman" w:eastAsia="Times New Roman" w:hAnsi="Times New Roman" w:cs="Times New Roman"/>
          <w:sz w:val="24"/>
          <w:szCs w:val="24"/>
          <w:lang w:eastAsia="ru-RU"/>
        </w:rPr>
        <w:t>подризничий</w:t>
      </w:r>
      <w:proofErr w:type="spellEnd"/>
      <w:r w:rsidRPr="00E27231">
        <w:rPr>
          <w:rFonts w:ascii="Times New Roman" w:eastAsia="Times New Roman" w:hAnsi="Times New Roman" w:cs="Times New Roman"/>
          <w:sz w:val="24"/>
          <w:szCs w:val="24"/>
          <w:lang w:eastAsia="ru-RU"/>
        </w:rPr>
        <w:t xml:space="preserve"> вносит в пещеру большую лампаду, в которой должен разгореться главный огонь и 33 свечи – по числу лет земной жизни Спасителя. Затем Православный и Армянский Патриархи (последний также разоблачается перед входом в пещеру) входят внутрь. Их запечатывают большим куском воска и налагают на дверь красную ленту; православные служители ставят свои печатки. В это время в храме выключается свет и наступает напряженная тишина – ожидание. Присутствующие молятся и исповедуют свои грехи, прося Господа даровать Благодатный Огонь. Все находящиеся в храме люди терпеливо ждут выхода патриарха с Огнем в руках. </w:t>
      </w:r>
      <w:proofErr w:type="gramStart"/>
      <w:r w:rsidRPr="00E27231">
        <w:rPr>
          <w:rFonts w:ascii="Times New Roman" w:eastAsia="Times New Roman" w:hAnsi="Times New Roman" w:cs="Times New Roman"/>
          <w:sz w:val="24"/>
          <w:szCs w:val="24"/>
          <w:lang w:eastAsia="ru-RU"/>
        </w:rPr>
        <w:t>Впрочем</w:t>
      </w:r>
      <w:proofErr w:type="gramEnd"/>
      <w:r w:rsidRPr="00E27231">
        <w:rPr>
          <w:rFonts w:ascii="Times New Roman" w:eastAsia="Times New Roman" w:hAnsi="Times New Roman" w:cs="Times New Roman"/>
          <w:sz w:val="24"/>
          <w:szCs w:val="24"/>
          <w:lang w:eastAsia="ru-RU"/>
        </w:rPr>
        <w:t xml:space="preserve"> в сердцах многих людей присутствуют не только терпение, но и трепет ожидания: в соответствии с преданием Иерусалимской Церкви считается, что тот день, когда Благодатный Огонь не сойдет, будет последним для людей находящихся в Храме, а сам Храм будет разрушен. Поэтому, паломники обычно </w:t>
      </w:r>
      <w:proofErr w:type="gramStart"/>
      <w:r w:rsidRPr="00E27231">
        <w:rPr>
          <w:rFonts w:ascii="Times New Roman" w:eastAsia="Times New Roman" w:hAnsi="Times New Roman" w:cs="Times New Roman"/>
          <w:sz w:val="24"/>
          <w:szCs w:val="24"/>
          <w:lang w:eastAsia="ru-RU"/>
        </w:rPr>
        <w:t>причащаются</w:t>
      </w:r>
      <w:proofErr w:type="gramEnd"/>
      <w:r w:rsidRPr="00E27231">
        <w:rPr>
          <w:rFonts w:ascii="Times New Roman" w:eastAsia="Times New Roman" w:hAnsi="Times New Roman" w:cs="Times New Roman"/>
          <w:sz w:val="24"/>
          <w:szCs w:val="24"/>
          <w:lang w:eastAsia="ru-RU"/>
        </w:rPr>
        <w:t xml:space="preserve"> перед тем как прийти в святое место. Молитва и обряд продолжаются до тех пор, пока не произойдет всеми ожидаемое чудо. В разные годы томительное ожидание длится от пяти минут до нескольких часов.</w:t>
      </w:r>
    </w:p>
    <w:p w:rsidR="00012377" w:rsidRPr="00E27231" w:rsidRDefault="00E27231" w:rsidP="00E27231">
      <w:pPr>
        <w:spacing w:after="0" w:line="240" w:lineRule="auto"/>
        <w:jc w:val="both"/>
        <w:rPr>
          <w:rFonts w:ascii="Times New Roman" w:hAnsi="Times New Roman" w:cs="Times New Roman"/>
          <w:sz w:val="24"/>
          <w:szCs w:val="24"/>
        </w:rPr>
      </w:pPr>
      <w:r w:rsidRPr="00E27231">
        <w:rPr>
          <w:rFonts w:ascii="Times New Roman" w:eastAsia="Times New Roman" w:hAnsi="Times New Roman" w:cs="Times New Roman"/>
          <w:sz w:val="24"/>
          <w:szCs w:val="24"/>
          <w:lang w:eastAsia="ru-RU"/>
        </w:rPr>
        <w:t xml:space="preserve">Перед схождением храм начинают озарять яркие вспышки Благодатного Света, тут и там проскакивают маленькие молнии. При замедленной съемке хорошо видно, что они исходят из разных мест храма – от иконы, висящей над </w:t>
      </w:r>
      <w:proofErr w:type="spellStart"/>
      <w:r w:rsidRPr="00E27231">
        <w:rPr>
          <w:rFonts w:ascii="Times New Roman" w:eastAsia="Times New Roman" w:hAnsi="Times New Roman" w:cs="Times New Roman"/>
          <w:sz w:val="24"/>
          <w:szCs w:val="24"/>
          <w:lang w:eastAsia="ru-RU"/>
        </w:rPr>
        <w:t>Кувуклией</w:t>
      </w:r>
      <w:proofErr w:type="spellEnd"/>
      <w:r w:rsidRPr="00E27231">
        <w:rPr>
          <w:rFonts w:ascii="Times New Roman" w:eastAsia="Times New Roman" w:hAnsi="Times New Roman" w:cs="Times New Roman"/>
          <w:sz w:val="24"/>
          <w:szCs w:val="24"/>
          <w:lang w:eastAsia="ru-RU"/>
        </w:rPr>
        <w:t xml:space="preserve">, от купола Храма, от окон и из других мест, и заливают все вокруг ярким светом. Кроме того, то тут, то там, между колоннами и стенами храма мелькают вполне видимые молнии, которые часто проходят без всякого вреда через стоящих людей. Мгновение спустя весь храм оказывается опоясанным молниями и бликами, которые змеятся по его стенам и колоннам вниз, как бы стекают к подножию храма и растекаются по площади среди паломников. </w:t>
      </w:r>
      <w:proofErr w:type="gramStart"/>
      <w:r w:rsidRPr="00E27231">
        <w:rPr>
          <w:rFonts w:ascii="Times New Roman" w:eastAsia="Times New Roman" w:hAnsi="Times New Roman" w:cs="Times New Roman"/>
          <w:sz w:val="24"/>
          <w:szCs w:val="24"/>
          <w:lang w:eastAsia="ru-RU"/>
        </w:rPr>
        <w:t xml:space="preserve">Одновременно с этим у стоящих в храме и на площади загораются свечи, сами зажигаются лампады находящиеся по бокам </w:t>
      </w:r>
      <w:proofErr w:type="spellStart"/>
      <w:r w:rsidRPr="00E27231">
        <w:rPr>
          <w:rFonts w:ascii="Times New Roman" w:eastAsia="Times New Roman" w:hAnsi="Times New Roman" w:cs="Times New Roman"/>
          <w:sz w:val="24"/>
          <w:szCs w:val="24"/>
          <w:lang w:eastAsia="ru-RU"/>
        </w:rPr>
        <w:t>Кувуклии</w:t>
      </w:r>
      <w:proofErr w:type="spellEnd"/>
      <w:r w:rsidRPr="00E27231">
        <w:rPr>
          <w:rFonts w:ascii="Times New Roman" w:eastAsia="Times New Roman" w:hAnsi="Times New Roman" w:cs="Times New Roman"/>
          <w:sz w:val="24"/>
          <w:szCs w:val="24"/>
          <w:lang w:eastAsia="ru-RU"/>
        </w:rPr>
        <w:t xml:space="preserve"> загораются сами (за исключением 13 католических), как и некоторые другие в пределах храма.</w:t>
      </w:r>
      <w:proofErr w:type="gramEnd"/>
      <w:r w:rsidRPr="00E27231">
        <w:rPr>
          <w:rFonts w:ascii="Times New Roman" w:eastAsia="Times New Roman" w:hAnsi="Times New Roman" w:cs="Times New Roman"/>
          <w:sz w:val="24"/>
          <w:szCs w:val="24"/>
          <w:lang w:eastAsia="ru-RU"/>
        </w:rPr>
        <w:t xml:space="preserve"> «И вдруг капля падает на лицо, а затем в толпе раздается крик восторга и потрясения. Огонь пылает в алтаре </w:t>
      </w:r>
      <w:proofErr w:type="spellStart"/>
      <w:r w:rsidRPr="00E27231">
        <w:rPr>
          <w:rFonts w:ascii="Times New Roman" w:eastAsia="Times New Roman" w:hAnsi="Times New Roman" w:cs="Times New Roman"/>
          <w:sz w:val="24"/>
          <w:szCs w:val="24"/>
          <w:lang w:eastAsia="ru-RU"/>
        </w:rPr>
        <w:t>Кафоликона</w:t>
      </w:r>
      <w:proofErr w:type="spellEnd"/>
      <w:r w:rsidRPr="00E27231">
        <w:rPr>
          <w:rFonts w:ascii="Times New Roman" w:eastAsia="Times New Roman" w:hAnsi="Times New Roman" w:cs="Times New Roman"/>
          <w:sz w:val="24"/>
          <w:szCs w:val="24"/>
          <w:lang w:eastAsia="ru-RU"/>
        </w:rPr>
        <w:t xml:space="preserve">! Вспышка и пламя – как огромный цветок. А </w:t>
      </w:r>
      <w:proofErr w:type="spellStart"/>
      <w:r w:rsidRPr="00E27231">
        <w:rPr>
          <w:rFonts w:ascii="Times New Roman" w:eastAsia="Times New Roman" w:hAnsi="Times New Roman" w:cs="Times New Roman"/>
          <w:sz w:val="24"/>
          <w:szCs w:val="24"/>
          <w:lang w:eastAsia="ru-RU"/>
        </w:rPr>
        <w:t>Кувуклия</w:t>
      </w:r>
      <w:proofErr w:type="spellEnd"/>
      <w:r w:rsidRPr="00E27231">
        <w:rPr>
          <w:rFonts w:ascii="Times New Roman" w:eastAsia="Times New Roman" w:hAnsi="Times New Roman" w:cs="Times New Roman"/>
          <w:sz w:val="24"/>
          <w:szCs w:val="24"/>
          <w:lang w:eastAsia="ru-RU"/>
        </w:rPr>
        <w:t xml:space="preserve"> еще темная. Медленно – медленно, по свечам Огонь из алтаря начинает спускаться к нам. И тут громовой вопль заставляет оглянуться на</w:t>
      </w:r>
      <w:r>
        <w:rPr>
          <w:rFonts w:ascii="Times New Roman" w:eastAsia="Times New Roman" w:hAnsi="Times New Roman" w:cs="Times New Roman"/>
          <w:sz w:val="24"/>
          <w:szCs w:val="24"/>
          <w:lang w:eastAsia="ru-RU"/>
        </w:rPr>
        <w:t xml:space="preserve"> </w:t>
      </w:r>
      <w:proofErr w:type="spellStart"/>
      <w:r w:rsidRPr="00303939">
        <w:rPr>
          <w:rFonts w:ascii="Times New Roman" w:eastAsia="Times New Roman" w:hAnsi="Times New Roman" w:cs="Times New Roman"/>
          <w:sz w:val="24"/>
          <w:szCs w:val="24"/>
          <w:lang w:eastAsia="ru-RU"/>
        </w:rPr>
        <w:t>Кувуклию</w:t>
      </w:r>
      <w:proofErr w:type="spellEnd"/>
      <w:r w:rsidRPr="00303939">
        <w:rPr>
          <w:rFonts w:ascii="Times New Roman" w:eastAsia="Times New Roman" w:hAnsi="Times New Roman" w:cs="Times New Roman"/>
          <w:sz w:val="24"/>
          <w:szCs w:val="24"/>
          <w:lang w:eastAsia="ru-RU"/>
        </w:rPr>
        <w:t>. Она сияет, вся стена переливается серебром, белые молнии струятся по ней. Огонь пульсирует и дышит, а из отверстия в куполе Храма на Гроб с неба опустился вертикальный широкий столб света</w:t>
      </w:r>
      <w:proofErr w:type="gramStart"/>
      <w:r w:rsidRPr="00303939">
        <w:rPr>
          <w:rFonts w:ascii="Times New Roman" w:eastAsia="Times New Roman" w:hAnsi="Times New Roman" w:cs="Times New Roman"/>
          <w:sz w:val="24"/>
          <w:szCs w:val="24"/>
          <w:lang w:eastAsia="ru-RU"/>
        </w:rPr>
        <w:t>,»</w:t>
      </w:r>
      <w:proofErr w:type="gramEnd"/>
      <w:r w:rsidRPr="00303939">
        <w:rPr>
          <w:rFonts w:ascii="Times New Roman" w:eastAsia="Times New Roman" w:hAnsi="Times New Roman" w:cs="Times New Roman"/>
          <w:sz w:val="24"/>
          <w:szCs w:val="24"/>
          <w:lang w:eastAsia="ru-RU"/>
        </w:rPr>
        <w:t>.</w:t>
      </w:r>
    </w:p>
    <w:p w:rsidR="00E27231" w:rsidRPr="00E27231" w:rsidRDefault="00E27231" w:rsidP="00E27231">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4</w:t>
      </w:r>
    </w:p>
    <w:p w:rsidR="00E27231" w:rsidRPr="00E27231" w:rsidRDefault="00E27231" w:rsidP="00E27231">
      <w:pPr>
        <w:pBdr>
          <w:bottom w:val="single" w:sz="4" w:space="1" w:color="auto"/>
        </w:pBdr>
        <w:spacing w:after="0" w:line="240" w:lineRule="auto"/>
        <w:jc w:val="center"/>
        <w:rPr>
          <w:rFonts w:ascii="Times New Roman" w:hAnsi="Times New Roman" w:cs="Times New Roman"/>
          <w:b/>
          <w:sz w:val="24"/>
          <w:szCs w:val="24"/>
        </w:rPr>
      </w:pPr>
      <w:r w:rsidRPr="00E27231">
        <w:rPr>
          <w:rFonts w:ascii="Times New Roman" w:hAnsi="Times New Roman" w:cs="Times New Roman"/>
          <w:b/>
          <w:sz w:val="24"/>
          <w:szCs w:val="24"/>
        </w:rPr>
        <w:lastRenderedPageBreak/>
        <w:t>О БЛАГОДАТНОМ ОГНЕ</w:t>
      </w:r>
    </w:p>
    <w:p w:rsidR="00E27231" w:rsidRPr="00303939" w:rsidRDefault="00E27231" w:rsidP="00E27231">
      <w:pPr>
        <w:spacing w:after="0" w:line="240" w:lineRule="auto"/>
        <w:jc w:val="both"/>
        <w:rPr>
          <w:rFonts w:ascii="Times New Roman" w:eastAsia="Times New Roman" w:hAnsi="Times New Roman" w:cs="Times New Roman"/>
          <w:sz w:val="24"/>
          <w:szCs w:val="24"/>
          <w:lang w:eastAsia="ru-RU"/>
        </w:rPr>
      </w:pPr>
      <w:r w:rsidRPr="00303939">
        <w:rPr>
          <w:rFonts w:ascii="Times New Roman" w:eastAsia="Times New Roman" w:hAnsi="Times New Roman" w:cs="Times New Roman"/>
          <w:sz w:val="24"/>
          <w:szCs w:val="24"/>
          <w:lang w:eastAsia="ru-RU"/>
        </w:rPr>
        <w:t>Храм или отдельные его места заполняются не имеющим аналогов сиянием, которое как полагают, впервые явилось</w:t>
      </w:r>
      <w:r>
        <w:rPr>
          <w:rFonts w:ascii="Times New Roman" w:eastAsia="Times New Roman" w:hAnsi="Times New Roman" w:cs="Times New Roman"/>
          <w:sz w:val="24"/>
          <w:szCs w:val="24"/>
          <w:lang w:eastAsia="ru-RU"/>
        </w:rPr>
        <w:t xml:space="preserve"> во время Воскресения Христова</w:t>
      </w:r>
      <w:r w:rsidRPr="00303939">
        <w:rPr>
          <w:rFonts w:ascii="Times New Roman" w:eastAsia="Times New Roman" w:hAnsi="Times New Roman" w:cs="Times New Roman"/>
          <w:sz w:val="24"/>
          <w:szCs w:val="24"/>
          <w:lang w:eastAsia="ru-RU"/>
        </w:rPr>
        <w:t xml:space="preserve">. В это же время двери Гроба </w:t>
      </w:r>
      <w:proofErr w:type="gramStart"/>
      <w:r w:rsidRPr="00303939">
        <w:rPr>
          <w:rFonts w:ascii="Times New Roman" w:eastAsia="Times New Roman" w:hAnsi="Times New Roman" w:cs="Times New Roman"/>
          <w:sz w:val="24"/>
          <w:szCs w:val="24"/>
          <w:lang w:eastAsia="ru-RU"/>
        </w:rPr>
        <w:t>открываются</w:t>
      </w:r>
      <w:proofErr w:type="gramEnd"/>
      <w:r w:rsidRPr="00303939">
        <w:rPr>
          <w:rFonts w:ascii="Times New Roman" w:eastAsia="Times New Roman" w:hAnsi="Times New Roman" w:cs="Times New Roman"/>
          <w:sz w:val="24"/>
          <w:szCs w:val="24"/>
          <w:lang w:eastAsia="ru-RU"/>
        </w:rPr>
        <w:t xml:space="preserve"> и выходит Православный патриарх, который благословляет собравши</w:t>
      </w:r>
      <w:r>
        <w:rPr>
          <w:rFonts w:ascii="Times New Roman" w:eastAsia="Times New Roman" w:hAnsi="Times New Roman" w:cs="Times New Roman"/>
          <w:sz w:val="24"/>
          <w:szCs w:val="24"/>
          <w:lang w:eastAsia="ru-RU"/>
        </w:rPr>
        <w:t xml:space="preserve">хся и раздает Благодатный Огонь. </w:t>
      </w:r>
      <w:r w:rsidRPr="00303939">
        <w:rPr>
          <w:rFonts w:ascii="Times New Roman" w:eastAsia="Times New Roman" w:hAnsi="Times New Roman" w:cs="Times New Roman"/>
          <w:sz w:val="24"/>
          <w:szCs w:val="24"/>
          <w:lang w:eastAsia="ru-RU"/>
        </w:rPr>
        <w:t xml:space="preserve">О </w:t>
      </w:r>
      <w:proofErr w:type="gramStart"/>
      <w:r w:rsidRPr="00303939">
        <w:rPr>
          <w:rFonts w:ascii="Times New Roman" w:eastAsia="Times New Roman" w:hAnsi="Times New Roman" w:cs="Times New Roman"/>
          <w:sz w:val="24"/>
          <w:szCs w:val="24"/>
          <w:lang w:eastAsia="ru-RU"/>
        </w:rPr>
        <w:t>том</w:t>
      </w:r>
      <w:proofErr w:type="gramEnd"/>
      <w:r w:rsidRPr="00303939">
        <w:rPr>
          <w:rFonts w:ascii="Times New Roman" w:eastAsia="Times New Roman" w:hAnsi="Times New Roman" w:cs="Times New Roman"/>
          <w:sz w:val="24"/>
          <w:szCs w:val="24"/>
          <w:lang w:eastAsia="ru-RU"/>
        </w:rPr>
        <w:t xml:space="preserve"> как загорается Благодатный Огонь рассказывают сами патриархи. «Я видел, как митрополит склонился над низким входом, вошел в вертеп и повергся на колени пред Святым Гробом, на котором ничего не стояло и который был </w:t>
      </w:r>
      <w:proofErr w:type="gramStart"/>
      <w:r w:rsidRPr="00303939">
        <w:rPr>
          <w:rFonts w:ascii="Times New Roman" w:eastAsia="Times New Roman" w:hAnsi="Times New Roman" w:cs="Times New Roman"/>
          <w:sz w:val="24"/>
          <w:szCs w:val="24"/>
          <w:lang w:eastAsia="ru-RU"/>
        </w:rPr>
        <w:t>совершенно обнажен</w:t>
      </w:r>
      <w:proofErr w:type="gramEnd"/>
      <w:r w:rsidRPr="00303939">
        <w:rPr>
          <w:rFonts w:ascii="Times New Roman" w:eastAsia="Times New Roman" w:hAnsi="Times New Roman" w:cs="Times New Roman"/>
          <w:sz w:val="24"/>
          <w:szCs w:val="24"/>
          <w:lang w:eastAsia="ru-RU"/>
        </w:rPr>
        <w:t xml:space="preserve">. Не прошло и минуты, как мрак озарился светом и митрополит вышел к нам с пылающим пучком свечей». Иеромонах </w:t>
      </w:r>
      <w:proofErr w:type="spellStart"/>
      <w:r w:rsidRPr="00303939">
        <w:rPr>
          <w:rFonts w:ascii="Times New Roman" w:eastAsia="Times New Roman" w:hAnsi="Times New Roman" w:cs="Times New Roman"/>
          <w:sz w:val="24"/>
          <w:szCs w:val="24"/>
          <w:lang w:eastAsia="ru-RU"/>
        </w:rPr>
        <w:t>Мелетий</w:t>
      </w:r>
      <w:proofErr w:type="spellEnd"/>
      <w:r w:rsidRPr="00303939">
        <w:rPr>
          <w:rFonts w:ascii="Times New Roman" w:eastAsia="Times New Roman" w:hAnsi="Times New Roman" w:cs="Times New Roman"/>
          <w:sz w:val="24"/>
          <w:szCs w:val="24"/>
          <w:lang w:eastAsia="ru-RU"/>
        </w:rPr>
        <w:t xml:space="preserve"> приводит слова архиепископа </w:t>
      </w:r>
      <w:proofErr w:type="spellStart"/>
      <w:r w:rsidRPr="00303939">
        <w:rPr>
          <w:rFonts w:ascii="Times New Roman" w:eastAsia="Times New Roman" w:hAnsi="Times New Roman" w:cs="Times New Roman"/>
          <w:sz w:val="24"/>
          <w:szCs w:val="24"/>
          <w:lang w:eastAsia="ru-RU"/>
        </w:rPr>
        <w:t>Мисаила</w:t>
      </w:r>
      <w:proofErr w:type="spellEnd"/>
      <w:r w:rsidRPr="00303939">
        <w:rPr>
          <w:rFonts w:ascii="Times New Roman" w:eastAsia="Times New Roman" w:hAnsi="Times New Roman" w:cs="Times New Roman"/>
          <w:sz w:val="24"/>
          <w:szCs w:val="24"/>
          <w:lang w:eastAsia="ru-RU"/>
        </w:rPr>
        <w:t>: «</w:t>
      </w:r>
      <w:proofErr w:type="spellStart"/>
      <w:r w:rsidRPr="00303939">
        <w:rPr>
          <w:rFonts w:ascii="Times New Roman" w:eastAsia="Times New Roman" w:hAnsi="Times New Roman" w:cs="Times New Roman"/>
          <w:sz w:val="24"/>
          <w:szCs w:val="24"/>
          <w:lang w:eastAsia="ru-RU"/>
        </w:rPr>
        <w:t>Вшедше</w:t>
      </w:r>
      <w:proofErr w:type="spellEnd"/>
      <w:r w:rsidRPr="00303939">
        <w:rPr>
          <w:rFonts w:ascii="Times New Roman" w:eastAsia="Times New Roman" w:hAnsi="Times New Roman" w:cs="Times New Roman"/>
          <w:sz w:val="24"/>
          <w:szCs w:val="24"/>
          <w:lang w:eastAsia="ru-RU"/>
        </w:rPr>
        <w:t xml:space="preserve"> мне внутрь </w:t>
      </w:r>
      <w:proofErr w:type="spellStart"/>
      <w:r w:rsidRPr="00303939">
        <w:rPr>
          <w:rFonts w:ascii="Times New Roman" w:eastAsia="Times New Roman" w:hAnsi="Times New Roman" w:cs="Times New Roman"/>
          <w:sz w:val="24"/>
          <w:szCs w:val="24"/>
          <w:lang w:eastAsia="ru-RU"/>
        </w:rPr>
        <w:t>Святаго</w:t>
      </w:r>
      <w:proofErr w:type="spellEnd"/>
      <w:r w:rsidRPr="00303939">
        <w:rPr>
          <w:rFonts w:ascii="Times New Roman" w:eastAsia="Times New Roman" w:hAnsi="Times New Roman" w:cs="Times New Roman"/>
          <w:sz w:val="24"/>
          <w:szCs w:val="24"/>
          <w:lang w:eastAsia="ru-RU"/>
        </w:rPr>
        <w:t xml:space="preserve"> Гроба Господня, видевши </w:t>
      </w:r>
      <w:proofErr w:type="spellStart"/>
      <w:r w:rsidRPr="00303939">
        <w:rPr>
          <w:rFonts w:ascii="Times New Roman" w:eastAsia="Times New Roman" w:hAnsi="Times New Roman" w:cs="Times New Roman"/>
          <w:sz w:val="24"/>
          <w:szCs w:val="24"/>
          <w:lang w:eastAsia="ru-RU"/>
        </w:rPr>
        <w:t>бе</w:t>
      </w:r>
      <w:proofErr w:type="spellEnd"/>
      <w:r w:rsidRPr="00303939">
        <w:rPr>
          <w:rFonts w:ascii="Times New Roman" w:eastAsia="Times New Roman" w:hAnsi="Times New Roman" w:cs="Times New Roman"/>
          <w:sz w:val="24"/>
          <w:szCs w:val="24"/>
          <w:lang w:eastAsia="ru-RU"/>
        </w:rPr>
        <w:t xml:space="preserve"> на всей крышке </w:t>
      </w:r>
      <w:proofErr w:type="spellStart"/>
      <w:r w:rsidRPr="00303939">
        <w:rPr>
          <w:rFonts w:ascii="Times New Roman" w:eastAsia="Times New Roman" w:hAnsi="Times New Roman" w:cs="Times New Roman"/>
          <w:sz w:val="24"/>
          <w:szCs w:val="24"/>
          <w:lang w:eastAsia="ru-RU"/>
        </w:rPr>
        <w:t>Гробней</w:t>
      </w:r>
      <w:proofErr w:type="spellEnd"/>
      <w:r w:rsidRPr="00303939">
        <w:rPr>
          <w:rFonts w:ascii="Times New Roman" w:eastAsia="Times New Roman" w:hAnsi="Times New Roman" w:cs="Times New Roman"/>
          <w:sz w:val="24"/>
          <w:szCs w:val="24"/>
          <w:lang w:eastAsia="ru-RU"/>
        </w:rPr>
        <w:t xml:space="preserve"> блистает свет, подобно рассыпанному мелкому бисеру, в виде белого, голубого, алого и других цветов, который </w:t>
      </w:r>
      <w:proofErr w:type="gramStart"/>
      <w:r w:rsidRPr="00303939">
        <w:rPr>
          <w:rFonts w:ascii="Times New Roman" w:eastAsia="Times New Roman" w:hAnsi="Times New Roman" w:cs="Times New Roman"/>
          <w:sz w:val="24"/>
          <w:szCs w:val="24"/>
          <w:lang w:eastAsia="ru-RU"/>
        </w:rPr>
        <w:t>потом</w:t>
      </w:r>
      <w:proofErr w:type="gramEnd"/>
      <w:r w:rsidRPr="00303939">
        <w:rPr>
          <w:rFonts w:ascii="Times New Roman" w:eastAsia="Times New Roman" w:hAnsi="Times New Roman" w:cs="Times New Roman"/>
          <w:sz w:val="24"/>
          <w:szCs w:val="24"/>
          <w:lang w:eastAsia="ru-RU"/>
        </w:rPr>
        <w:t xml:space="preserve"> совокупляясь, краснел и претворялся в вещество огня… и от сего-то огня уготованны</w:t>
      </w:r>
      <w:r>
        <w:rPr>
          <w:rFonts w:ascii="Times New Roman" w:eastAsia="Times New Roman" w:hAnsi="Times New Roman" w:cs="Times New Roman"/>
          <w:sz w:val="24"/>
          <w:szCs w:val="24"/>
          <w:lang w:eastAsia="ru-RU"/>
        </w:rPr>
        <w:t xml:space="preserve">е </w:t>
      </w:r>
      <w:proofErr w:type="spellStart"/>
      <w:r>
        <w:rPr>
          <w:rFonts w:ascii="Times New Roman" w:eastAsia="Times New Roman" w:hAnsi="Times New Roman" w:cs="Times New Roman"/>
          <w:sz w:val="24"/>
          <w:szCs w:val="24"/>
          <w:lang w:eastAsia="ru-RU"/>
        </w:rPr>
        <w:t>кандила</w:t>
      </w:r>
      <w:proofErr w:type="spellEnd"/>
      <w:r>
        <w:rPr>
          <w:rFonts w:ascii="Times New Roman" w:eastAsia="Times New Roman" w:hAnsi="Times New Roman" w:cs="Times New Roman"/>
          <w:sz w:val="24"/>
          <w:szCs w:val="24"/>
          <w:lang w:eastAsia="ru-RU"/>
        </w:rPr>
        <w:t xml:space="preserve"> и свечи возжигаются»</w:t>
      </w:r>
      <w:r w:rsidRPr="0030393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03939">
        <w:rPr>
          <w:rFonts w:ascii="Times New Roman" w:eastAsia="Times New Roman" w:hAnsi="Times New Roman" w:cs="Times New Roman"/>
          <w:sz w:val="24"/>
          <w:szCs w:val="24"/>
          <w:lang w:eastAsia="ru-RU"/>
        </w:rPr>
        <w:t xml:space="preserve">Гонцы, </w:t>
      </w:r>
      <w:proofErr w:type="gramStart"/>
      <w:r w:rsidRPr="00303939">
        <w:rPr>
          <w:rFonts w:ascii="Times New Roman" w:eastAsia="Times New Roman" w:hAnsi="Times New Roman" w:cs="Times New Roman"/>
          <w:sz w:val="24"/>
          <w:szCs w:val="24"/>
          <w:lang w:eastAsia="ru-RU"/>
        </w:rPr>
        <w:t>еще</w:t>
      </w:r>
      <w:proofErr w:type="gramEnd"/>
      <w:r w:rsidRPr="00303939">
        <w:rPr>
          <w:rFonts w:ascii="Times New Roman" w:eastAsia="Times New Roman" w:hAnsi="Times New Roman" w:cs="Times New Roman"/>
          <w:sz w:val="24"/>
          <w:szCs w:val="24"/>
          <w:lang w:eastAsia="ru-RU"/>
        </w:rPr>
        <w:t xml:space="preserve"> когда Патриарх находится в </w:t>
      </w:r>
      <w:proofErr w:type="spellStart"/>
      <w:r w:rsidRPr="00303939">
        <w:rPr>
          <w:rFonts w:ascii="Times New Roman" w:eastAsia="Times New Roman" w:hAnsi="Times New Roman" w:cs="Times New Roman"/>
          <w:sz w:val="24"/>
          <w:szCs w:val="24"/>
          <w:lang w:eastAsia="ru-RU"/>
        </w:rPr>
        <w:t>Кувуклии</w:t>
      </w:r>
      <w:proofErr w:type="spellEnd"/>
      <w:r w:rsidRPr="00303939">
        <w:rPr>
          <w:rFonts w:ascii="Times New Roman" w:eastAsia="Times New Roman" w:hAnsi="Times New Roman" w:cs="Times New Roman"/>
          <w:sz w:val="24"/>
          <w:szCs w:val="24"/>
          <w:lang w:eastAsia="ru-RU"/>
        </w:rPr>
        <w:t>, через специальные отверстия разносят Огонь по всему храму, огненный круг постепенно распространяется по храму.</w:t>
      </w:r>
      <w:r>
        <w:rPr>
          <w:rFonts w:ascii="Times New Roman" w:eastAsia="Times New Roman" w:hAnsi="Times New Roman" w:cs="Times New Roman"/>
          <w:sz w:val="24"/>
          <w:szCs w:val="24"/>
          <w:lang w:eastAsia="ru-RU"/>
        </w:rPr>
        <w:t xml:space="preserve"> </w:t>
      </w:r>
      <w:r w:rsidRPr="00303939">
        <w:rPr>
          <w:rFonts w:ascii="Times New Roman" w:eastAsia="Times New Roman" w:hAnsi="Times New Roman" w:cs="Times New Roman"/>
          <w:sz w:val="24"/>
          <w:szCs w:val="24"/>
          <w:lang w:eastAsia="ru-RU"/>
        </w:rPr>
        <w:t xml:space="preserve">Однако не все зажигают огонь от патриаршей свечи, у некоторых он загорается сам. «Все ярче и сильнее вспышки Небесного Света. Теперь Благодатный Огонь стал летать уже по всему храму. Рассыпался ярко-голубыми бисеринками над </w:t>
      </w:r>
      <w:proofErr w:type="spellStart"/>
      <w:r w:rsidRPr="00303939">
        <w:rPr>
          <w:rFonts w:ascii="Times New Roman" w:eastAsia="Times New Roman" w:hAnsi="Times New Roman" w:cs="Times New Roman"/>
          <w:sz w:val="24"/>
          <w:szCs w:val="24"/>
          <w:lang w:eastAsia="ru-RU"/>
        </w:rPr>
        <w:t>Кувуклией</w:t>
      </w:r>
      <w:proofErr w:type="spellEnd"/>
      <w:r w:rsidRPr="00303939">
        <w:rPr>
          <w:rFonts w:ascii="Times New Roman" w:eastAsia="Times New Roman" w:hAnsi="Times New Roman" w:cs="Times New Roman"/>
          <w:sz w:val="24"/>
          <w:szCs w:val="24"/>
          <w:lang w:eastAsia="ru-RU"/>
        </w:rPr>
        <w:t xml:space="preserve"> вокруг иконы «Воскресения Господня», и вослед вспыхнула одна из лампад. Врывался в храмовые часовни, на Голгофу (зажег на ней также одну из лампад), сверкал над Камнем Миропомазания (здесь также зажглась лампадка). У кого-то обуглились фитили свечей, у кого-то сами собой вспыхнули светильники, пучки свечей. Всполохи все более усиливались, искры тут и там разносились по пучкам свечей</w:t>
      </w:r>
      <w:proofErr w:type="gramStart"/>
      <w:r w:rsidRPr="00303939">
        <w:rPr>
          <w:rFonts w:ascii="Times New Roman" w:eastAsia="Times New Roman" w:hAnsi="Times New Roman" w:cs="Times New Roman"/>
          <w:sz w:val="24"/>
          <w:szCs w:val="24"/>
          <w:lang w:eastAsia="ru-RU"/>
        </w:rPr>
        <w:t xml:space="preserve">.». </w:t>
      </w:r>
      <w:proofErr w:type="gramEnd"/>
      <w:r w:rsidRPr="00303939">
        <w:rPr>
          <w:rFonts w:ascii="Times New Roman" w:eastAsia="Times New Roman" w:hAnsi="Times New Roman" w:cs="Times New Roman"/>
          <w:sz w:val="24"/>
          <w:szCs w:val="24"/>
          <w:lang w:eastAsia="ru-RU"/>
        </w:rPr>
        <w:t>Один из свидетелей отмечает, как у стоящей рядом с ним женщины трижды сами загорались свечи, которые она дважды пыталась затушить.</w:t>
      </w:r>
      <w:r>
        <w:rPr>
          <w:rFonts w:ascii="Times New Roman" w:eastAsia="Times New Roman" w:hAnsi="Times New Roman" w:cs="Times New Roman"/>
          <w:sz w:val="24"/>
          <w:szCs w:val="24"/>
          <w:lang w:eastAsia="ru-RU"/>
        </w:rPr>
        <w:t xml:space="preserve"> </w:t>
      </w:r>
      <w:r w:rsidRPr="00303939">
        <w:rPr>
          <w:rFonts w:ascii="Times New Roman" w:eastAsia="Times New Roman" w:hAnsi="Times New Roman" w:cs="Times New Roman"/>
          <w:sz w:val="24"/>
          <w:szCs w:val="24"/>
          <w:lang w:eastAsia="ru-RU"/>
        </w:rPr>
        <w:t>Первое время – 3-10 минут, загоревшийся Огонь обладает удивительными свойствами – совершенно не жжет, независимо от какой свечи и где он будет зажжен. Можно видеть, как прихожане буквально умываются этим Огнем – водят им по лицу, по рукам, черпают пригоршнями, и он не наносит никакого вреда, поначалу не опаляет даже волосы. «</w:t>
      </w:r>
      <w:proofErr w:type="spellStart"/>
      <w:r w:rsidRPr="00303939">
        <w:rPr>
          <w:rFonts w:ascii="Times New Roman" w:eastAsia="Times New Roman" w:hAnsi="Times New Roman" w:cs="Times New Roman"/>
          <w:sz w:val="24"/>
          <w:szCs w:val="24"/>
          <w:lang w:eastAsia="ru-RU"/>
        </w:rPr>
        <w:t>Возжегше</w:t>
      </w:r>
      <w:proofErr w:type="spellEnd"/>
      <w:r w:rsidRPr="00303939">
        <w:rPr>
          <w:rFonts w:ascii="Times New Roman" w:eastAsia="Times New Roman" w:hAnsi="Times New Roman" w:cs="Times New Roman"/>
          <w:sz w:val="24"/>
          <w:szCs w:val="24"/>
          <w:lang w:eastAsia="ru-RU"/>
        </w:rPr>
        <w:t xml:space="preserve"> в одном месте 20 свеч и браду свою теми всеми </w:t>
      </w:r>
      <w:proofErr w:type="spellStart"/>
      <w:r w:rsidRPr="00303939">
        <w:rPr>
          <w:rFonts w:ascii="Times New Roman" w:eastAsia="Times New Roman" w:hAnsi="Times New Roman" w:cs="Times New Roman"/>
          <w:sz w:val="24"/>
          <w:szCs w:val="24"/>
          <w:lang w:eastAsia="ru-RU"/>
        </w:rPr>
        <w:t>свещами</w:t>
      </w:r>
      <w:proofErr w:type="spellEnd"/>
      <w:r w:rsidRPr="00303939">
        <w:rPr>
          <w:rFonts w:ascii="Times New Roman" w:eastAsia="Times New Roman" w:hAnsi="Times New Roman" w:cs="Times New Roman"/>
          <w:sz w:val="24"/>
          <w:szCs w:val="24"/>
          <w:lang w:eastAsia="ru-RU"/>
        </w:rPr>
        <w:t xml:space="preserve"> жег, и ни </w:t>
      </w:r>
      <w:proofErr w:type="spellStart"/>
      <w:r w:rsidRPr="00303939">
        <w:rPr>
          <w:rFonts w:ascii="Times New Roman" w:eastAsia="Times New Roman" w:hAnsi="Times New Roman" w:cs="Times New Roman"/>
          <w:sz w:val="24"/>
          <w:szCs w:val="24"/>
          <w:lang w:eastAsia="ru-RU"/>
        </w:rPr>
        <w:t>единаго</w:t>
      </w:r>
      <w:proofErr w:type="spellEnd"/>
      <w:r w:rsidRPr="00303939">
        <w:rPr>
          <w:rFonts w:ascii="Times New Roman" w:eastAsia="Times New Roman" w:hAnsi="Times New Roman" w:cs="Times New Roman"/>
          <w:sz w:val="24"/>
          <w:szCs w:val="24"/>
          <w:lang w:eastAsia="ru-RU"/>
        </w:rPr>
        <w:t xml:space="preserve"> </w:t>
      </w:r>
      <w:proofErr w:type="spellStart"/>
      <w:proofErr w:type="gramStart"/>
      <w:r w:rsidRPr="00303939">
        <w:rPr>
          <w:rFonts w:ascii="Times New Roman" w:eastAsia="Times New Roman" w:hAnsi="Times New Roman" w:cs="Times New Roman"/>
          <w:sz w:val="24"/>
          <w:szCs w:val="24"/>
          <w:lang w:eastAsia="ru-RU"/>
        </w:rPr>
        <w:t>власа</w:t>
      </w:r>
      <w:proofErr w:type="spellEnd"/>
      <w:proofErr w:type="gramEnd"/>
      <w:r w:rsidRPr="00303939">
        <w:rPr>
          <w:rFonts w:ascii="Times New Roman" w:eastAsia="Times New Roman" w:hAnsi="Times New Roman" w:cs="Times New Roman"/>
          <w:sz w:val="24"/>
          <w:szCs w:val="24"/>
          <w:lang w:eastAsia="ru-RU"/>
        </w:rPr>
        <w:t xml:space="preserve"> ни скорчило, ни припалило; и </w:t>
      </w:r>
      <w:proofErr w:type="spellStart"/>
      <w:r w:rsidRPr="00303939">
        <w:rPr>
          <w:rFonts w:ascii="Times New Roman" w:eastAsia="Times New Roman" w:hAnsi="Times New Roman" w:cs="Times New Roman"/>
          <w:sz w:val="24"/>
          <w:szCs w:val="24"/>
          <w:lang w:eastAsia="ru-RU"/>
        </w:rPr>
        <w:t>погасиша</w:t>
      </w:r>
      <w:proofErr w:type="spellEnd"/>
      <w:r w:rsidRPr="00303939">
        <w:rPr>
          <w:rFonts w:ascii="Times New Roman" w:eastAsia="Times New Roman" w:hAnsi="Times New Roman" w:cs="Times New Roman"/>
          <w:sz w:val="24"/>
          <w:szCs w:val="24"/>
          <w:lang w:eastAsia="ru-RU"/>
        </w:rPr>
        <w:t xml:space="preserve"> все </w:t>
      </w:r>
      <w:proofErr w:type="spellStart"/>
      <w:r w:rsidRPr="00303939">
        <w:rPr>
          <w:rFonts w:ascii="Times New Roman" w:eastAsia="Times New Roman" w:hAnsi="Times New Roman" w:cs="Times New Roman"/>
          <w:sz w:val="24"/>
          <w:szCs w:val="24"/>
          <w:lang w:eastAsia="ru-RU"/>
        </w:rPr>
        <w:t>свещи</w:t>
      </w:r>
      <w:proofErr w:type="spellEnd"/>
      <w:r w:rsidRPr="00303939">
        <w:rPr>
          <w:rFonts w:ascii="Times New Roman" w:eastAsia="Times New Roman" w:hAnsi="Times New Roman" w:cs="Times New Roman"/>
          <w:sz w:val="24"/>
          <w:szCs w:val="24"/>
          <w:lang w:eastAsia="ru-RU"/>
        </w:rPr>
        <w:t xml:space="preserve"> и потом </w:t>
      </w:r>
      <w:proofErr w:type="spellStart"/>
      <w:r w:rsidRPr="00303939">
        <w:rPr>
          <w:rFonts w:ascii="Times New Roman" w:eastAsia="Times New Roman" w:hAnsi="Times New Roman" w:cs="Times New Roman"/>
          <w:sz w:val="24"/>
          <w:szCs w:val="24"/>
          <w:lang w:eastAsia="ru-RU"/>
        </w:rPr>
        <w:t>возжегше</w:t>
      </w:r>
      <w:proofErr w:type="spellEnd"/>
      <w:r w:rsidRPr="00303939">
        <w:rPr>
          <w:rFonts w:ascii="Times New Roman" w:eastAsia="Times New Roman" w:hAnsi="Times New Roman" w:cs="Times New Roman"/>
          <w:sz w:val="24"/>
          <w:szCs w:val="24"/>
          <w:lang w:eastAsia="ru-RU"/>
        </w:rPr>
        <w:t xml:space="preserve"> у иных людей, те </w:t>
      </w:r>
      <w:proofErr w:type="spellStart"/>
      <w:r w:rsidRPr="00303939">
        <w:rPr>
          <w:rFonts w:ascii="Times New Roman" w:eastAsia="Times New Roman" w:hAnsi="Times New Roman" w:cs="Times New Roman"/>
          <w:sz w:val="24"/>
          <w:szCs w:val="24"/>
          <w:lang w:eastAsia="ru-RU"/>
        </w:rPr>
        <w:t>свещи</w:t>
      </w:r>
      <w:proofErr w:type="spellEnd"/>
      <w:r w:rsidRPr="00303939">
        <w:rPr>
          <w:rFonts w:ascii="Times New Roman" w:eastAsia="Times New Roman" w:hAnsi="Times New Roman" w:cs="Times New Roman"/>
          <w:sz w:val="24"/>
          <w:szCs w:val="24"/>
          <w:lang w:eastAsia="ru-RU"/>
        </w:rPr>
        <w:t xml:space="preserve"> затеплил, </w:t>
      </w:r>
      <w:proofErr w:type="spellStart"/>
      <w:r w:rsidRPr="00303939">
        <w:rPr>
          <w:rFonts w:ascii="Times New Roman" w:eastAsia="Times New Roman" w:hAnsi="Times New Roman" w:cs="Times New Roman"/>
          <w:sz w:val="24"/>
          <w:szCs w:val="24"/>
          <w:lang w:eastAsia="ru-RU"/>
        </w:rPr>
        <w:t>тако</w:t>
      </w:r>
      <w:proofErr w:type="spellEnd"/>
      <w:r w:rsidRPr="00303939">
        <w:rPr>
          <w:rFonts w:ascii="Times New Roman" w:eastAsia="Times New Roman" w:hAnsi="Times New Roman" w:cs="Times New Roman"/>
          <w:sz w:val="24"/>
          <w:szCs w:val="24"/>
          <w:lang w:eastAsia="ru-RU"/>
        </w:rPr>
        <w:t xml:space="preserve"> же и в третий те </w:t>
      </w:r>
      <w:proofErr w:type="spellStart"/>
      <w:r w:rsidRPr="00303939">
        <w:rPr>
          <w:rFonts w:ascii="Times New Roman" w:eastAsia="Times New Roman" w:hAnsi="Times New Roman" w:cs="Times New Roman"/>
          <w:sz w:val="24"/>
          <w:szCs w:val="24"/>
          <w:lang w:eastAsia="ru-RU"/>
        </w:rPr>
        <w:t>свещи</w:t>
      </w:r>
      <w:proofErr w:type="spellEnd"/>
      <w:r w:rsidRPr="00303939">
        <w:rPr>
          <w:rFonts w:ascii="Times New Roman" w:eastAsia="Times New Roman" w:hAnsi="Times New Roman" w:cs="Times New Roman"/>
          <w:sz w:val="24"/>
          <w:szCs w:val="24"/>
          <w:lang w:eastAsia="ru-RU"/>
        </w:rPr>
        <w:t xml:space="preserve"> затепли и я, и то ничем жене </w:t>
      </w:r>
      <w:proofErr w:type="spellStart"/>
      <w:r w:rsidRPr="00303939">
        <w:rPr>
          <w:rFonts w:ascii="Times New Roman" w:eastAsia="Times New Roman" w:hAnsi="Times New Roman" w:cs="Times New Roman"/>
          <w:sz w:val="24"/>
          <w:szCs w:val="24"/>
          <w:lang w:eastAsia="ru-RU"/>
        </w:rPr>
        <w:t>тронуша</w:t>
      </w:r>
      <w:proofErr w:type="spellEnd"/>
      <w:r w:rsidRPr="00303939">
        <w:rPr>
          <w:rFonts w:ascii="Times New Roman" w:eastAsia="Times New Roman" w:hAnsi="Times New Roman" w:cs="Times New Roman"/>
          <w:sz w:val="24"/>
          <w:szCs w:val="24"/>
          <w:lang w:eastAsia="ru-RU"/>
        </w:rPr>
        <w:t xml:space="preserve">, </w:t>
      </w:r>
      <w:proofErr w:type="spellStart"/>
      <w:r w:rsidRPr="00303939">
        <w:rPr>
          <w:rFonts w:ascii="Times New Roman" w:eastAsia="Times New Roman" w:hAnsi="Times New Roman" w:cs="Times New Roman"/>
          <w:sz w:val="24"/>
          <w:szCs w:val="24"/>
          <w:lang w:eastAsia="ru-RU"/>
        </w:rPr>
        <w:t>единаго</w:t>
      </w:r>
      <w:proofErr w:type="spellEnd"/>
      <w:r w:rsidRPr="00303939">
        <w:rPr>
          <w:rFonts w:ascii="Times New Roman" w:eastAsia="Times New Roman" w:hAnsi="Times New Roman" w:cs="Times New Roman"/>
          <w:sz w:val="24"/>
          <w:szCs w:val="24"/>
          <w:lang w:eastAsia="ru-RU"/>
        </w:rPr>
        <w:t xml:space="preserve"> </w:t>
      </w:r>
      <w:proofErr w:type="spellStart"/>
      <w:r w:rsidRPr="00303939">
        <w:rPr>
          <w:rFonts w:ascii="Times New Roman" w:eastAsia="Times New Roman" w:hAnsi="Times New Roman" w:cs="Times New Roman"/>
          <w:sz w:val="24"/>
          <w:szCs w:val="24"/>
          <w:lang w:eastAsia="ru-RU"/>
        </w:rPr>
        <w:t>власа</w:t>
      </w:r>
      <w:proofErr w:type="spellEnd"/>
      <w:r w:rsidRPr="00303939">
        <w:rPr>
          <w:rFonts w:ascii="Times New Roman" w:eastAsia="Times New Roman" w:hAnsi="Times New Roman" w:cs="Times New Roman"/>
          <w:sz w:val="24"/>
          <w:szCs w:val="24"/>
          <w:lang w:eastAsia="ru-RU"/>
        </w:rPr>
        <w:t xml:space="preserve"> не опалило, ни скорчило…» – писал четыре столетия назад один из паломников. Капельки воска, которые </w:t>
      </w:r>
      <w:proofErr w:type="gramStart"/>
      <w:r w:rsidRPr="00303939">
        <w:rPr>
          <w:rFonts w:ascii="Times New Roman" w:eastAsia="Times New Roman" w:hAnsi="Times New Roman" w:cs="Times New Roman"/>
          <w:sz w:val="24"/>
          <w:szCs w:val="24"/>
          <w:lang w:eastAsia="ru-RU"/>
        </w:rPr>
        <w:t>падают от свечек прихожане называют</w:t>
      </w:r>
      <w:proofErr w:type="gramEnd"/>
      <w:r w:rsidRPr="00303939">
        <w:rPr>
          <w:rFonts w:ascii="Times New Roman" w:eastAsia="Times New Roman" w:hAnsi="Times New Roman" w:cs="Times New Roman"/>
          <w:sz w:val="24"/>
          <w:szCs w:val="24"/>
          <w:lang w:eastAsia="ru-RU"/>
        </w:rPr>
        <w:t xml:space="preserve"> Благодатной росой. Как напоминание о Чуде Господнем они останутся на одежде свидетелей навсегда, никакие порошки и стирки их не возьмут.</w:t>
      </w:r>
      <w:r>
        <w:rPr>
          <w:rFonts w:ascii="Times New Roman" w:eastAsia="Times New Roman" w:hAnsi="Times New Roman" w:cs="Times New Roman"/>
          <w:sz w:val="24"/>
          <w:szCs w:val="24"/>
          <w:lang w:eastAsia="ru-RU"/>
        </w:rPr>
        <w:t xml:space="preserve"> </w:t>
      </w:r>
      <w:r w:rsidRPr="00303939">
        <w:rPr>
          <w:rFonts w:ascii="Times New Roman" w:eastAsia="Times New Roman" w:hAnsi="Times New Roman" w:cs="Times New Roman"/>
          <w:sz w:val="24"/>
          <w:szCs w:val="24"/>
          <w:lang w:eastAsia="ru-RU"/>
        </w:rPr>
        <w:t xml:space="preserve">Людей, находящихся в это время в храме, переполняют непередаваемые и ни с чем несравнимое по своей глубине чувство радости и духовного успокоения. По словам тех, кто побывал на площади и в самом храме при </w:t>
      </w:r>
      <w:proofErr w:type="spellStart"/>
      <w:r w:rsidRPr="00303939">
        <w:rPr>
          <w:rFonts w:ascii="Times New Roman" w:eastAsia="Times New Roman" w:hAnsi="Times New Roman" w:cs="Times New Roman"/>
          <w:sz w:val="24"/>
          <w:szCs w:val="24"/>
          <w:lang w:eastAsia="ru-RU"/>
        </w:rPr>
        <w:t>снизшествии</w:t>
      </w:r>
      <w:proofErr w:type="spellEnd"/>
      <w:r w:rsidRPr="00303939">
        <w:rPr>
          <w:rFonts w:ascii="Times New Roman" w:eastAsia="Times New Roman" w:hAnsi="Times New Roman" w:cs="Times New Roman"/>
          <w:sz w:val="24"/>
          <w:szCs w:val="24"/>
          <w:lang w:eastAsia="ru-RU"/>
        </w:rPr>
        <w:t xml:space="preserve"> огня, глубина чувств переполнявших людей в этот момент была фантастической, – из храма очевидцы выходили как бы </w:t>
      </w:r>
      <w:proofErr w:type="spellStart"/>
      <w:r w:rsidRPr="00303939">
        <w:rPr>
          <w:rFonts w:ascii="Times New Roman" w:eastAsia="Times New Roman" w:hAnsi="Times New Roman" w:cs="Times New Roman"/>
          <w:sz w:val="24"/>
          <w:szCs w:val="24"/>
          <w:lang w:eastAsia="ru-RU"/>
        </w:rPr>
        <w:t>зановородившимися</w:t>
      </w:r>
      <w:proofErr w:type="spellEnd"/>
      <w:r w:rsidRPr="00303939">
        <w:rPr>
          <w:rFonts w:ascii="Times New Roman" w:eastAsia="Times New Roman" w:hAnsi="Times New Roman" w:cs="Times New Roman"/>
          <w:sz w:val="24"/>
          <w:szCs w:val="24"/>
          <w:lang w:eastAsia="ru-RU"/>
        </w:rPr>
        <w:t>, как они сами говорят, – духовно очистившимися и прозревшими. Что особенно замечательно, не остаются равнодушными даже те, кому неудобно это дарованное Богом знамение.</w:t>
      </w:r>
      <w:r>
        <w:rPr>
          <w:rFonts w:ascii="Times New Roman" w:eastAsia="Times New Roman" w:hAnsi="Times New Roman" w:cs="Times New Roman"/>
          <w:sz w:val="24"/>
          <w:szCs w:val="24"/>
          <w:lang w:eastAsia="ru-RU"/>
        </w:rPr>
        <w:t xml:space="preserve"> </w:t>
      </w:r>
      <w:r w:rsidRPr="00303939">
        <w:rPr>
          <w:rFonts w:ascii="Times New Roman" w:eastAsia="Times New Roman" w:hAnsi="Times New Roman" w:cs="Times New Roman"/>
          <w:sz w:val="24"/>
          <w:szCs w:val="24"/>
          <w:lang w:eastAsia="ru-RU"/>
        </w:rPr>
        <w:t>Случаются и более редкие чудеса. Съемка на одной из видеопленок свидетельствует о происходящих исцелениях. Визуально камера демонстрирует два таких случая, – у человека с изуродованным гниющим ухом рана, смазанная Огнем, прямо на глазах затягивается и ухо принимает нормальный внешний вид, а также показан случай прозрения слепого (по внешним наблюдениям у человека были бельма на обоих глазах до «умывания» Огнем).</w:t>
      </w:r>
      <w:r>
        <w:rPr>
          <w:rFonts w:ascii="Times New Roman" w:eastAsia="Times New Roman" w:hAnsi="Times New Roman" w:cs="Times New Roman"/>
          <w:sz w:val="24"/>
          <w:szCs w:val="24"/>
          <w:lang w:eastAsia="ru-RU"/>
        </w:rPr>
        <w:t xml:space="preserve"> </w:t>
      </w:r>
      <w:r w:rsidRPr="00303939">
        <w:rPr>
          <w:rFonts w:ascii="Times New Roman" w:eastAsia="Times New Roman" w:hAnsi="Times New Roman" w:cs="Times New Roman"/>
          <w:sz w:val="24"/>
          <w:szCs w:val="24"/>
          <w:lang w:eastAsia="ru-RU"/>
        </w:rPr>
        <w:t>В дальнейшем, от благодатного Огня будут зажжены лампады по всему Иерусалиму, специальными авиарейсами Огонь будет доставлен на Кипр и в Грецию, откуда будет развезен по всему миру. В недавнее время непосредственные участники событий стали его привозить и в нашу страну. В близлежащих к Храму Гроба Господня районах города свечи и лампады в храмах загораются сами</w:t>
      </w:r>
      <w:proofErr w:type="gramStart"/>
      <w:r w:rsidRPr="00303939">
        <w:rPr>
          <w:rFonts w:ascii="Times New Roman" w:eastAsia="Times New Roman" w:hAnsi="Times New Roman" w:cs="Times New Roman"/>
          <w:sz w:val="24"/>
          <w:szCs w:val="24"/>
          <w:lang w:eastAsia="ru-RU"/>
        </w:rPr>
        <w:t>.»</w:t>
      </w:r>
      <w:proofErr w:type="gramEnd"/>
    </w:p>
    <w:p w:rsidR="00E27231" w:rsidRPr="00E27231" w:rsidRDefault="00E27231" w:rsidP="00E27231">
      <w:pPr>
        <w:jc w:val="right"/>
        <w:rPr>
          <w:rFonts w:ascii="Times New Roman" w:hAnsi="Times New Roman" w:cs="Times New Roman"/>
          <w:b/>
          <w:i/>
          <w:sz w:val="24"/>
          <w:szCs w:val="24"/>
        </w:rPr>
      </w:pPr>
      <w:r w:rsidRPr="001572EF">
        <w:rPr>
          <w:rFonts w:ascii="Times New Roman" w:hAnsi="Times New Roman" w:cs="Times New Roman"/>
          <w:i/>
          <w:sz w:val="24"/>
          <w:szCs w:val="24"/>
        </w:rPr>
        <w:t xml:space="preserve"> </w:t>
      </w:r>
      <w:hyperlink r:id="rId21" w:history="1">
        <w:r w:rsidRPr="00E27231">
          <w:rPr>
            <w:rStyle w:val="a7"/>
            <w:rFonts w:ascii="Times New Roman" w:hAnsi="Times New Roman" w:cs="Times New Roman"/>
            <w:b/>
            <w:i/>
            <w:color w:val="auto"/>
            <w:sz w:val="24"/>
            <w:szCs w:val="24"/>
            <w:u w:val="none"/>
          </w:rPr>
          <w:t>https://azbyka.ru/cubbota-strastnoj-sedmicy-chudo-sxozhdeniya-blagodatnogo-ognya</w:t>
        </w:r>
      </w:hyperlink>
    </w:p>
    <w:p w:rsidR="00E27231" w:rsidRDefault="00E27231" w:rsidP="00E27231">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НЕКОТОРЫХ ПАСХАЛЬНЫХ ОБЫЧАЯХ</w:t>
      </w:r>
    </w:p>
    <w:p w:rsidR="00E27231" w:rsidRDefault="00E27231" w:rsidP="00E2723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Во время богослужения в день Светлого Воскресения Христова можно увидеть некоторые особенности. Одной из особенностей является крестный ход перед началом Пасхальной утрени, также есть интересный обычай – переоблачение священника в ризы разного цвета, также можно заметить, что во многих храмах Евангелие читается на разных языках. </w:t>
      </w:r>
    </w:p>
    <w:p w:rsidR="00E27231" w:rsidRDefault="00E27231" w:rsidP="00E2723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Крестный ход начинается в 00:00 часов по местному времени перед началом утрени. В это время священнослужители вместе с хором и народом поют воскресную стихиру: «Воскресение</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вое Христе Спасе/ Ангели поют на небеси/ и нас на земли сподоби/чистым сердцем Тебе славити». Сам крестный ход знаменует собой шествие жён-мироносиц к гробу Спасителя, чтобы помазать Его миром (в иудеи была такая традиция). Утреня начинается перед закрытыми дверями храма, как символ того, что гроб с Христом был запечатан, а после пения пасхального тропаря со стихами: «Да</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оскреснет Бог…» двери храма открываются, что знаменует камень отвален от гроба и все молящиеся заходят в храм. С этого момента и до окончания Светлой седмицы царские врата остаются открытыми – как символ того, что для людей открыт вход в рай.</w:t>
      </w:r>
    </w:p>
    <w:p w:rsidR="00E27231" w:rsidRDefault="00E27231" w:rsidP="00E2723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Обычай переоблачаться в ризы разного цвета – это обычай Украинской Православной Церкви и  некоторых епархий Русской Церкви. В прошлые века обычно перед праздником Пасхи на богатых приходах благодеятели дарили священнослужителям облачения или материю на облачение, причём во многом количестве. Но за богослужением использовалось только одно облачение, и чтобы не обидеть благодетелей священники во время пения Пасхального канона на каждой песни меняли облачение. Позже это стало символом нескольких явлений Христа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Своём</w:t>
      </w:r>
      <w:proofErr w:type="gramEnd"/>
      <w:r>
        <w:rPr>
          <w:rFonts w:ascii="Times New Roman" w:hAnsi="Times New Roman" w:cs="Times New Roman"/>
          <w:sz w:val="24"/>
          <w:szCs w:val="24"/>
        </w:rPr>
        <w:t xml:space="preserve"> Воскресении мироносицам и апостолам. Сейчас принято переоблачаться на каждой песни в белое, красное, синее, жёлтое и зелёное облачения, а по окончании канона оставаться в белом. </w:t>
      </w:r>
    </w:p>
    <w:p w:rsidR="00E27231" w:rsidRDefault="00E27231" w:rsidP="00E2723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Обычай в некоторых храмах читать Евангелие на разных языках символизирует проповедь апостолов о Воскресшем Христе разным народам на разных языках. Ещё Христос заповедал Апостолам: «Проповедие Евангелие», а по сошествии Святого Духа апостолы получили возможность говорить на разных языках и разошлись для проповеди. Диакон или священник, чтущий Евангелие на Божественной Литургии изображает собою апостольскую проповедь. И поэтому в Праздник Пасхи чтение Евангелия на разных языках – возможность поделится радостью о Воскресшем Спасителе со всеми людьми, которые присутствуют на богослужении. </w:t>
      </w:r>
      <w:proofErr w:type="gramStart"/>
      <w:r>
        <w:rPr>
          <w:rFonts w:ascii="Times New Roman" w:hAnsi="Times New Roman" w:cs="Times New Roman"/>
          <w:sz w:val="24"/>
          <w:szCs w:val="24"/>
        </w:rPr>
        <w:t xml:space="preserve">В наше время кроме церковно-славянского языка, Евангелие читается в день Пасхи на украинском, русском, английском, французском, немецком, испанском, древних языках – греческом, латинском, арамейском, а также на тех языках, которыми владеет диаспора (к примеру, польский, румынский, болгарский, грузинский). </w:t>
      </w:r>
      <w:proofErr w:type="gramEnd"/>
    </w:p>
    <w:p w:rsidR="00E27231" w:rsidRPr="000A01E6" w:rsidRDefault="00E27231" w:rsidP="00E27231">
      <w:pPr>
        <w:spacing w:after="0" w:line="312" w:lineRule="auto"/>
        <w:jc w:val="right"/>
        <w:rPr>
          <w:rFonts w:ascii="Times New Roman" w:hAnsi="Times New Roman" w:cs="Times New Roman"/>
          <w:sz w:val="24"/>
          <w:szCs w:val="24"/>
        </w:rPr>
      </w:pPr>
      <w:r>
        <w:rPr>
          <w:rFonts w:ascii="Times New Roman" w:hAnsi="Times New Roman" w:cs="Times New Roman"/>
          <w:i/>
          <w:sz w:val="24"/>
          <w:szCs w:val="24"/>
        </w:rPr>
        <w:t>Диакон Николай Заречный</w:t>
      </w:r>
    </w:p>
    <w:p w:rsidR="00290A10" w:rsidRDefault="00E27231" w:rsidP="00E27231">
      <w:pPr>
        <w:spacing w:line="312" w:lineRule="auto"/>
        <w:jc w:val="right"/>
        <w:rPr>
          <w:rFonts w:ascii="Times New Roman" w:hAnsi="Times New Roman" w:cs="Times New Roman"/>
          <w:b/>
          <w:sz w:val="32"/>
          <w:szCs w:val="32"/>
        </w:rPr>
      </w:pPr>
      <w:r>
        <w:rPr>
          <w:rFonts w:ascii="Times New Roman" w:hAnsi="Times New Roman" w:cs="Times New Roman"/>
          <w:b/>
          <w:sz w:val="32"/>
          <w:szCs w:val="32"/>
        </w:rPr>
        <w:t>5</w:t>
      </w:r>
    </w:p>
    <w:p w:rsidR="00E27231" w:rsidRDefault="00E27231" w:rsidP="00E27231">
      <w:pPr>
        <w:pBdr>
          <w:bottom w:val="single" w:sz="4"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 ВКУШЕНИИ ПАСХИ</w:t>
      </w:r>
    </w:p>
    <w:p w:rsidR="00074F93" w:rsidRDefault="00074F93" w:rsidP="00E27231">
      <w:pPr>
        <w:spacing w:line="312" w:lineRule="auto"/>
        <w:jc w:val="both"/>
        <w:rPr>
          <w:rFonts w:ascii="Times New Roman" w:hAnsi="Times New Roman" w:cs="Times New Roman"/>
          <w:b/>
          <w:sz w:val="32"/>
          <w:szCs w:val="32"/>
        </w:rPr>
      </w:pPr>
    </w:p>
    <w:p w:rsidR="00E27231" w:rsidRDefault="00074F93" w:rsidP="00E27231">
      <w:pPr>
        <w:spacing w:line="312" w:lineRule="auto"/>
        <w:jc w:val="both"/>
        <w:rPr>
          <w:rFonts w:ascii="Times New Roman" w:hAnsi="Times New Roman" w:cs="Times New Roman"/>
          <w:b/>
          <w:sz w:val="32"/>
          <w:szCs w:val="32"/>
        </w:rPr>
      </w:pPr>
      <w:r w:rsidRPr="00074F93">
        <w:rPr>
          <w:b/>
          <w:noProof/>
          <w:sz w:val="32"/>
          <w:szCs w:val="32"/>
          <w:lang w:eastAsia="ru-RU"/>
        </w:rPr>
        <w:t xml:space="preserve">              </w:t>
      </w:r>
      <w:r w:rsidRPr="00074F93">
        <w:rPr>
          <w:rFonts w:ascii="Times New Roman" w:hAnsi="Times New Roman" w:cs="Times New Roman"/>
          <w:b/>
          <w:noProof/>
          <w:sz w:val="32"/>
          <w:szCs w:val="32"/>
          <w:lang w:eastAsia="ru-RU"/>
        </w:rPr>
        <w:t>А</w:t>
      </w:r>
      <w:r>
        <w:rPr>
          <w:noProof/>
          <w:lang w:eastAsia="ru-RU"/>
        </w:rPr>
        <w:drawing>
          <wp:inline distT="0" distB="0" distL="0" distR="0">
            <wp:extent cx="3341077" cy="2750974"/>
            <wp:effectExtent l="0" t="0" r="0" b="0"/>
            <wp:docPr id="9" name="Рисунок 9" descr="https://im0-tub-ua.yandex.net/i?id=889e72a216050dfecbbd9f9f4e31670d&amp;n=33&amp;h=215&amp;w=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ua.yandex.net/i?id=889e72a216050dfecbbd9f9f4e31670d&amp;n=33&amp;h=215&amp;w=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2534" cy="2752174"/>
                    </a:xfrm>
                    <a:prstGeom prst="rect">
                      <a:avLst/>
                    </a:prstGeom>
                    <a:noFill/>
                    <a:ln>
                      <a:noFill/>
                    </a:ln>
                  </pic:spPr>
                </pic:pic>
              </a:graphicData>
            </a:graphic>
          </wp:inline>
        </w:drawing>
      </w:r>
      <w:r w:rsidRPr="00074F93">
        <w:t xml:space="preserve"> </w:t>
      </w:r>
      <w:r>
        <w:rPr>
          <w:noProof/>
          <w:lang w:eastAsia="ru-RU"/>
        </w:rPr>
        <w:drawing>
          <wp:inline distT="0" distB="0" distL="0" distR="0">
            <wp:extent cx="4639235" cy="2743199"/>
            <wp:effectExtent l="0" t="0" r="0" b="635"/>
            <wp:docPr id="11" name="Рисунок 11" descr="https://im0-tub-ua.yandex.net/i?id=0971a52a44356cd2e7395c61113f4fcb&amp;n=33&amp;h=215&amp;w=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ua.yandex.net/i?id=0971a52a44356cd2e7395c61113f4fcb&amp;n=33&amp;h=215&amp;w=292"/>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40550" cy="2743976"/>
                    </a:xfrm>
                    <a:prstGeom prst="rect">
                      <a:avLst/>
                    </a:prstGeom>
                    <a:noFill/>
                    <a:ln>
                      <a:noFill/>
                    </a:ln>
                  </pic:spPr>
                </pic:pic>
              </a:graphicData>
            </a:graphic>
          </wp:inline>
        </w:drawing>
      </w:r>
      <w:r>
        <w:t xml:space="preserve"> </w:t>
      </w:r>
      <w:r w:rsidRPr="00074F93">
        <w:rPr>
          <w:rFonts w:ascii="Times New Roman" w:hAnsi="Times New Roman" w:cs="Times New Roman"/>
          <w:b/>
          <w:sz w:val="32"/>
          <w:szCs w:val="32"/>
        </w:rPr>
        <w:t>В</w:t>
      </w:r>
    </w:p>
    <w:p w:rsidR="00074F93" w:rsidRDefault="00074F93" w:rsidP="00E27231">
      <w:pPr>
        <w:spacing w:line="312" w:lineRule="auto"/>
        <w:jc w:val="both"/>
        <w:rPr>
          <w:rFonts w:ascii="Times New Roman" w:hAnsi="Times New Roman" w:cs="Times New Roman"/>
          <w:b/>
          <w:sz w:val="32"/>
          <w:szCs w:val="32"/>
        </w:rPr>
      </w:pPr>
      <w:r>
        <w:rPr>
          <w:rFonts w:ascii="Times New Roman" w:hAnsi="Times New Roman" w:cs="Times New Roman"/>
          <w:b/>
          <w:sz w:val="32"/>
          <w:szCs w:val="32"/>
        </w:rPr>
        <w:t xml:space="preserve">А – </w:t>
      </w:r>
      <w:r>
        <w:rPr>
          <w:rFonts w:ascii="Times New Roman" w:hAnsi="Times New Roman" w:cs="Times New Roman"/>
          <w:b/>
          <w:sz w:val="24"/>
          <w:szCs w:val="24"/>
        </w:rPr>
        <w:t>установление Ветхозаветной Пасхи</w:t>
      </w:r>
      <w:proofErr w:type="gramStart"/>
      <w:r>
        <w:rPr>
          <w:rFonts w:ascii="Times New Roman" w:hAnsi="Times New Roman" w:cs="Times New Roman"/>
          <w:b/>
          <w:sz w:val="24"/>
          <w:szCs w:val="24"/>
        </w:rPr>
        <w:t xml:space="preserve">   </w:t>
      </w:r>
      <w:r w:rsidRPr="00074F93">
        <w:rPr>
          <w:rFonts w:ascii="Times New Roman" w:hAnsi="Times New Roman" w:cs="Times New Roman"/>
          <w:b/>
          <w:sz w:val="32"/>
          <w:szCs w:val="32"/>
        </w:rPr>
        <w:t>В</w:t>
      </w:r>
      <w:proofErr w:type="gramEnd"/>
      <w:r>
        <w:rPr>
          <w:rFonts w:ascii="Times New Roman" w:hAnsi="Times New Roman" w:cs="Times New Roman"/>
          <w:b/>
          <w:sz w:val="32"/>
          <w:szCs w:val="32"/>
        </w:rPr>
        <w:t xml:space="preserve"> – установление Таинства Евхаристии</w:t>
      </w:r>
    </w:p>
    <w:p w:rsidR="00074F93" w:rsidRDefault="00074F93" w:rsidP="00074F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праздник Светлого Христового Воскресения есть традиция благословлять продукты для праздничной трапезы. В народе это называют «освящать пасхи». Соответственно употребление благословлённых пасхальных продуктов называется «вкушать пасху». Но на самом деле это всего лишь пасхальная трапеза или разговение. (Т.е. окончание постных дней). Слова «вкушать пасху» имеет более глубокий смысл. В данной статье читателям предлагается разобраться с этим понятием в контексте Ветхого и Нового Заветов, а также в контексте современной  практики Православной Церкви.</w:t>
      </w:r>
    </w:p>
    <w:p w:rsidR="00074F93" w:rsidRPr="00964FFE" w:rsidRDefault="00074F93" w:rsidP="00074F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Сам термин «Пасха» в переводе с арамейского языка обозначает «прохождение мимо». Праздник Пасхи в Ветхозаветный период знаменовал собою избавление от смерти </w:t>
      </w:r>
      <w:proofErr w:type="gramStart"/>
      <w:r>
        <w:rPr>
          <w:rFonts w:ascii="Times New Roman" w:hAnsi="Times New Roman" w:cs="Times New Roman"/>
          <w:sz w:val="24"/>
          <w:szCs w:val="24"/>
        </w:rPr>
        <w:t>Израильского</w:t>
      </w:r>
      <w:proofErr w:type="gramEnd"/>
      <w:r>
        <w:rPr>
          <w:rFonts w:ascii="Times New Roman" w:hAnsi="Times New Roman" w:cs="Times New Roman"/>
          <w:sz w:val="24"/>
          <w:szCs w:val="24"/>
        </w:rPr>
        <w:t xml:space="preserve"> народа, когда ангел смерти погубил первенцев Египетской земли. Сам Господь повелел Моисею каждый год праздновать это событие, которое вошло в историю как праздник Пасхи. В день праздника каждая семья должна была приносить </w:t>
      </w:r>
      <w:r>
        <w:rPr>
          <w:rFonts w:ascii="Times New Roman" w:hAnsi="Times New Roman" w:cs="Times New Roman"/>
          <w:sz w:val="24"/>
          <w:szCs w:val="24"/>
        </w:rPr>
        <w:lastRenderedPageBreak/>
        <w:t xml:space="preserve">в жертву годовалого ягненка мужского пола, потом сего спечь целиком, не ломая костей. Также готовился пресный хлеб и горькие травы. (По толкованию архиепископа Аверкия Таушева горькие травы представляли собой  острый соус из смокв и трав).  Вечером вся семья собиралась на праздничную трапезу, которая называлась «Вкушение Пасхи». Трапеза продолжалась практически всю ночь, так как до утра ягнёнок должен был полностью </w:t>
      </w:r>
      <w:r>
        <w:rPr>
          <w:rFonts w:ascii="Times New Roman" w:hAnsi="Times New Roman" w:cs="Times New Roman"/>
          <w:sz w:val="24"/>
          <w:szCs w:val="24"/>
        </w:rPr>
        <w:t xml:space="preserve">съеден. Во время трапезы главой </w:t>
      </w:r>
      <w:r>
        <w:rPr>
          <w:rFonts w:ascii="Times New Roman" w:hAnsi="Times New Roman" w:cs="Times New Roman"/>
          <w:sz w:val="24"/>
          <w:szCs w:val="24"/>
        </w:rPr>
        <w:t xml:space="preserve">семьи рассказывалась история об избавлении </w:t>
      </w:r>
      <w:proofErr w:type="gramStart"/>
      <w:r>
        <w:rPr>
          <w:rFonts w:ascii="Times New Roman" w:hAnsi="Times New Roman" w:cs="Times New Roman"/>
          <w:sz w:val="24"/>
          <w:szCs w:val="24"/>
        </w:rPr>
        <w:t>Израильского</w:t>
      </w:r>
      <w:proofErr w:type="gramEnd"/>
      <w:r>
        <w:rPr>
          <w:rFonts w:ascii="Times New Roman" w:hAnsi="Times New Roman" w:cs="Times New Roman"/>
          <w:sz w:val="24"/>
          <w:szCs w:val="24"/>
        </w:rPr>
        <w:t xml:space="preserve"> народа, пелись псалмы, то есть сама трапеза представляла собой ритуал или скорей даже богослужение. В этот праздник был символом Пасхи Новозаветной. Агнец символизировал Христа. Как чистый и без порока агнец приносился в жертву, так и Сын Божий принёс Себя в жертву. Сам Христос накануне страданий совершил со</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воими  учениками празднование пасхи по всем иудейским обычаям, а после «вкушения пасхи» установил Таинство Евхаристии, взяв квасный хлеб и вино, произнёс слова: «Приимите, </w:t>
      </w:r>
      <w:proofErr w:type="spellStart"/>
      <w:r>
        <w:rPr>
          <w:rFonts w:ascii="Times New Roman" w:hAnsi="Times New Roman" w:cs="Times New Roman"/>
          <w:sz w:val="24"/>
          <w:szCs w:val="24"/>
        </w:rPr>
        <w:t>ядите</w:t>
      </w:r>
      <w:proofErr w:type="spellEnd"/>
      <w:r>
        <w:rPr>
          <w:rFonts w:ascii="Times New Roman" w:hAnsi="Times New Roman" w:cs="Times New Roman"/>
          <w:sz w:val="24"/>
          <w:szCs w:val="24"/>
        </w:rPr>
        <w:t xml:space="preserve">, сие есть Тело Мое…; </w:t>
      </w:r>
      <w:proofErr w:type="spellStart"/>
      <w:r>
        <w:rPr>
          <w:rFonts w:ascii="Times New Roman" w:hAnsi="Times New Roman" w:cs="Times New Roman"/>
          <w:sz w:val="24"/>
          <w:szCs w:val="24"/>
        </w:rPr>
        <w:t>Пийте</w:t>
      </w:r>
      <w:proofErr w:type="spellEnd"/>
      <w:r>
        <w:rPr>
          <w:rFonts w:ascii="Times New Roman" w:hAnsi="Times New Roman" w:cs="Times New Roman"/>
          <w:sz w:val="24"/>
          <w:szCs w:val="24"/>
        </w:rPr>
        <w:t xml:space="preserve"> от </w:t>
      </w:r>
      <w:proofErr w:type="spellStart"/>
      <w:r>
        <w:rPr>
          <w:rFonts w:ascii="Times New Roman" w:hAnsi="Times New Roman" w:cs="Times New Roman"/>
          <w:sz w:val="24"/>
          <w:szCs w:val="24"/>
        </w:rPr>
        <w:t>нея</w:t>
      </w:r>
      <w:proofErr w:type="spellEnd"/>
      <w:r>
        <w:rPr>
          <w:rFonts w:ascii="Times New Roman" w:hAnsi="Times New Roman" w:cs="Times New Roman"/>
          <w:sz w:val="24"/>
          <w:szCs w:val="24"/>
        </w:rPr>
        <w:t xml:space="preserve"> вся, Сия есть Кровь Моя Нового Завета</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ие творите в Мое воспоминание».  Христос взял квасный хлеб для таинства Евхаристии, как переход от Ветхого Завета в Новый (Пресный хлеб символизировал Ветхий Завет)</w:t>
      </w:r>
      <w:r w:rsidRPr="00964FFE">
        <w:rPr>
          <w:rFonts w:ascii="Times New Roman" w:hAnsi="Times New Roman" w:cs="Times New Roman"/>
          <w:sz w:val="24"/>
          <w:szCs w:val="24"/>
        </w:rPr>
        <w:t xml:space="preserve">.  </w:t>
      </w:r>
      <w:r>
        <w:rPr>
          <w:rFonts w:ascii="Times New Roman" w:hAnsi="Times New Roman" w:cs="Times New Roman"/>
          <w:sz w:val="24"/>
          <w:szCs w:val="24"/>
        </w:rPr>
        <w:t>«</w:t>
      </w:r>
      <w:r w:rsidRPr="00964FFE">
        <w:rPr>
          <w:rFonts w:ascii="Times New Roman" w:hAnsi="Times New Roman" w:cs="Times New Roman"/>
          <w:sz w:val="24"/>
          <w:szCs w:val="24"/>
        </w:rPr>
        <w:t xml:space="preserve">Господь наш Иисус Христос, </w:t>
      </w:r>
      <w:r w:rsidRPr="00964FFE">
        <w:rPr>
          <w:rFonts w:ascii="Times New Roman" w:hAnsi="Times New Roman" w:cs="Times New Roman"/>
          <w:iCs/>
          <w:sz w:val="24"/>
          <w:szCs w:val="24"/>
        </w:rPr>
        <w:t>Пасха наша</w:t>
      </w:r>
      <w:r>
        <w:rPr>
          <w:rFonts w:ascii="Times New Roman" w:hAnsi="Times New Roman" w:cs="Times New Roman"/>
          <w:iCs/>
          <w:sz w:val="24"/>
          <w:szCs w:val="24"/>
        </w:rPr>
        <w:t>»</w:t>
      </w:r>
      <w:r w:rsidRPr="00964FFE">
        <w:rPr>
          <w:rFonts w:ascii="Times New Roman" w:hAnsi="Times New Roman" w:cs="Times New Roman"/>
          <w:iCs/>
          <w:sz w:val="24"/>
          <w:szCs w:val="24"/>
        </w:rPr>
        <w:t xml:space="preserve"> </w:t>
      </w:r>
      <w:r w:rsidRPr="00074F93">
        <w:rPr>
          <w:rFonts w:ascii="Times New Roman" w:hAnsi="Times New Roman" w:cs="Times New Roman"/>
          <w:sz w:val="24"/>
          <w:szCs w:val="24"/>
        </w:rPr>
        <w:t>(</w:t>
      </w:r>
      <w:hyperlink r:id="rId25" w:history="1">
        <w:r w:rsidRPr="00074F93">
          <w:rPr>
            <w:rStyle w:val="a7"/>
            <w:rFonts w:ascii="Times New Roman" w:hAnsi="Times New Roman" w:cs="Times New Roman"/>
            <w:color w:val="auto"/>
            <w:sz w:val="24"/>
            <w:szCs w:val="24"/>
            <w:u w:val="none"/>
          </w:rPr>
          <w:t xml:space="preserve">1 Кор </w:t>
        </w:r>
        <w:r w:rsidRPr="00074F93">
          <w:rPr>
            <w:rStyle w:val="a7"/>
            <w:rFonts w:ascii="Times New Roman" w:hAnsi="Times New Roman" w:cs="Times New Roman"/>
            <w:bCs/>
            <w:color w:val="auto"/>
            <w:sz w:val="24"/>
            <w:szCs w:val="24"/>
            <w:u w:val="none"/>
          </w:rPr>
          <w:t>5</w:t>
        </w:r>
        <w:r w:rsidRPr="00074F93">
          <w:rPr>
            <w:rStyle w:val="a7"/>
            <w:rFonts w:ascii="Times New Roman" w:hAnsi="Times New Roman" w:cs="Times New Roman"/>
            <w:color w:val="auto"/>
            <w:sz w:val="24"/>
            <w:szCs w:val="24"/>
            <w:u w:val="none"/>
          </w:rPr>
          <w:t>:7</w:t>
        </w:r>
      </w:hyperlink>
      <w:r w:rsidRPr="00964FFE">
        <w:rPr>
          <w:rFonts w:ascii="Times New Roman" w:hAnsi="Times New Roman" w:cs="Times New Roman"/>
          <w:sz w:val="24"/>
          <w:szCs w:val="24"/>
        </w:rPr>
        <w:t>),</w:t>
      </w:r>
      <w:r>
        <w:rPr>
          <w:rFonts w:ascii="Times New Roman" w:hAnsi="Times New Roman" w:cs="Times New Roman"/>
          <w:sz w:val="24"/>
          <w:szCs w:val="24"/>
        </w:rPr>
        <w:t xml:space="preserve"> то есть «вкушение Пасхи» полностью меняет свой смысл, теперь это означает вкушать</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амого Христа в таинстве евхаристии. Таинство Евхаристии во времена апостолов напоминало Ветхозаветную Пасхальную  трапезу. Как глава семьи рассказывал повествование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избавлении Израильского народа, так и апостолы повествовали о Воскресшем Христе и избавлении человечества от власти греха и смерти, потом все молящиеся пели псалмы, как глава семейства произносил молитву благодарения, так и апостолы благодарили Бога за все благодеяния; как глава семейства преподавал мясо агнца, опресноки и вино участникам трапезы, так и апостолы раздавали участникам Божественной Трапезы под видом хлеба – Пречистое Тело Христа, а под видом вина - Истинную Кровь Христа. С самого основания христианства было установлено совершать Евхаристию в воскресный день, как в память о Воскресшем Христе. В современной практике  Православной церкви присутствует обряд освящения пасхальной трапезы, но пасхальный хлеб, который называют пасхой, называется кулич, а само вкушение продуктов называется разговением или пасхальной трапезой.  </w:t>
      </w:r>
    </w:p>
    <w:p w:rsidR="00074F93" w:rsidRDefault="00074F93" w:rsidP="00074F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Вкушение Пасхи и в данное время означает участие в Таинстве Причащения. В день Светлого Христового Воскресения рекомендуется верующим «Вкусить Пасхи», т.е. Причаститься Святых Христовых Таин, если же нет такой возможности, то это необходимо сделать на Страстной седмице в четверг или в субботу. </w:t>
      </w:r>
    </w:p>
    <w:p w:rsidR="00074F93" w:rsidRDefault="00074F93" w:rsidP="00074F93">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Диакон Николай Заречный.</w:t>
      </w:r>
    </w:p>
    <w:p w:rsidR="00074F93" w:rsidRPr="00B12485" w:rsidRDefault="00B12485" w:rsidP="00B12485">
      <w:pPr>
        <w:spacing w:line="312" w:lineRule="auto"/>
        <w:jc w:val="right"/>
        <w:rPr>
          <w:rFonts w:ascii="Times New Roman" w:hAnsi="Times New Roman" w:cs="Times New Roman"/>
          <w:b/>
          <w:sz w:val="32"/>
          <w:szCs w:val="32"/>
        </w:rPr>
      </w:pPr>
      <w:r>
        <w:rPr>
          <w:rFonts w:ascii="Times New Roman" w:hAnsi="Times New Roman" w:cs="Times New Roman"/>
          <w:b/>
          <w:sz w:val="32"/>
          <w:szCs w:val="32"/>
        </w:rPr>
        <w:t>6</w:t>
      </w:r>
    </w:p>
    <w:p w:rsidR="00982C34" w:rsidRDefault="00982C34" w:rsidP="00982C34">
      <w:pPr>
        <w:pBdr>
          <w:bottom w:val="single" w:sz="4" w:space="1" w:color="auto"/>
        </w:pBdr>
        <w:spacing w:after="0" w:line="240" w:lineRule="auto"/>
        <w:jc w:val="center"/>
        <w:rPr>
          <w:rStyle w:val="1"/>
          <w:rFonts w:ascii="Times New Roman" w:hAnsi="Times New Roman" w:cs="Times New Roman"/>
          <w:b/>
          <w:sz w:val="24"/>
          <w:szCs w:val="24"/>
        </w:rPr>
      </w:pPr>
      <w:r w:rsidRPr="00931A20">
        <w:rPr>
          <w:rStyle w:val="1"/>
          <w:rFonts w:ascii="Times New Roman" w:hAnsi="Times New Roman" w:cs="Times New Roman"/>
          <w:b/>
          <w:sz w:val="24"/>
          <w:szCs w:val="24"/>
        </w:rPr>
        <w:lastRenderedPageBreak/>
        <w:t>О Пасхе Христовой</w:t>
      </w:r>
    </w:p>
    <w:p w:rsidR="00982C34" w:rsidRPr="00931A20" w:rsidRDefault="00982C34" w:rsidP="00982C34">
      <w:pPr>
        <w:spacing w:after="0" w:line="300" w:lineRule="auto"/>
        <w:jc w:val="both"/>
        <w:rPr>
          <w:rFonts w:ascii="Times New Roman" w:hAnsi="Times New Roman" w:cs="Times New Roman"/>
          <w:b/>
          <w:sz w:val="24"/>
          <w:szCs w:val="24"/>
        </w:rPr>
      </w:pPr>
      <w:r w:rsidRPr="00931A20">
        <w:rPr>
          <w:rFonts w:ascii="Times New Roman" w:hAnsi="Times New Roman" w:cs="Times New Roman"/>
          <w:sz w:val="24"/>
          <w:szCs w:val="24"/>
        </w:rPr>
        <w:t xml:space="preserve">Назвать этот день праздником, даже самым большим праздником – слишком мало. Он важнее любого праздника и значимее любого события в мировой истории. В этот день все человечество, а значит – каждый из нас, получили надежду на спасение, потому что Христос воскрес. Этот день называется Пасхой, что значит – «переход», и отмечается в Православной Церкви как самый главный день в году. В Пасхе – вся суть христианства, весь смысл нашей веры. </w:t>
      </w:r>
      <w:r>
        <w:rPr>
          <w:rFonts w:ascii="Times New Roman" w:hAnsi="Times New Roman" w:cs="Times New Roman"/>
          <w:sz w:val="24"/>
          <w:szCs w:val="24"/>
        </w:rPr>
        <w:t xml:space="preserve"> </w:t>
      </w:r>
      <w:r w:rsidRPr="00931A20">
        <w:rPr>
          <w:rStyle w:val="a8"/>
          <w:rFonts w:ascii="Times New Roman" w:hAnsi="Times New Roman" w:cs="Times New Roman"/>
          <w:sz w:val="24"/>
          <w:szCs w:val="24"/>
        </w:rPr>
        <w:t>«Слово «Пасха»,</w:t>
      </w:r>
      <w:r w:rsidRPr="00931A20">
        <w:rPr>
          <w:rFonts w:ascii="Times New Roman" w:hAnsi="Times New Roman" w:cs="Times New Roman"/>
          <w:sz w:val="24"/>
          <w:szCs w:val="24"/>
        </w:rPr>
        <w:t xml:space="preserve"> – пишет святой Амвросий Медиоланский, – </w:t>
      </w:r>
      <w:r w:rsidRPr="00931A20">
        <w:rPr>
          <w:rStyle w:val="a8"/>
          <w:rFonts w:ascii="Times New Roman" w:hAnsi="Times New Roman" w:cs="Times New Roman"/>
          <w:sz w:val="24"/>
          <w:szCs w:val="24"/>
        </w:rPr>
        <w:t>означает «</w:t>
      </w:r>
      <w:proofErr w:type="spellStart"/>
      <w:r w:rsidRPr="00931A20">
        <w:rPr>
          <w:rStyle w:val="a8"/>
          <w:rFonts w:ascii="Times New Roman" w:hAnsi="Times New Roman" w:cs="Times New Roman"/>
          <w:sz w:val="24"/>
          <w:szCs w:val="24"/>
        </w:rPr>
        <w:t>прехождение</w:t>
      </w:r>
      <w:proofErr w:type="spellEnd"/>
      <w:r w:rsidRPr="00931A20">
        <w:rPr>
          <w:rStyle w:val="a8"/>
          <w:rFonts w:ascii="Times New Roman" w:hAnsi="Times New Roman" w:cs="Times New Roman"/>
          <w:sz w:val="24"/>
          <w:szCs w:val="24"/>
        </w:rPr>
        <w:t xml:space="preserve">». Назван же так этот праздник, </w:t>
      </w:r>
      <w:proofErr w:type="spellStart"/>
      <w:r w:rsidRPr="00931A20">
        <w:rPr>
          <w:rStyle w:val="a8"/>
          <w:rFonts w:ascii="Times New Roman" w:hAnsi="Times New Roman" w:cs="Times New Roman"/>
          <w:sz w:val="24"/>
          <w:szCs w:val="24"/>
        </w:rPr>
        <w:t>торжественнейший</w:t>
      </w:r>
      <w:proofErr w:type="spellEnd"/>
      <w:r w:rsidRPr="00931A20">
        <w:rPr>
          <w:rStyle w:val="a8"/>
          <w:rFonts w:ascii="Times New Roman" w:hAnsi="Times New Roman" w:cs="Times New Roman"/>
          <w:sz w:val="24"/>
          <w:szCs w:val="24"/>
        </w:rPr>
        <w:t xml:space="preserve"> из праздников, в ветхозаветной Церкви – в воспоминание исхода сынов </w:t>
      </w:r>
      <w:proofErr w:type="spellStart"/>
      <w:r w:rsidRPr="00931A20">
        <w:rPr>
          <w:rStyle w:val="a8"/>
          <w:rFonts w:ascii="Times New Roman" w:hAnsi="Times New Roman" w:cs="Times New Roman"/>
          <w:sz w:val="24"/>
          <w:szCs w:val="24"/>
        </w:rPr>
        <w:t>Израилевых</w:t>
      </w:r>
      <w:proofErr w:type="spellEnd"/>
      <w:r w:rsidRPr="00931A20">
        <w:rPr>
          <w:rStyle w:val="a8"/>
          <w:rFonts w:ascii="Times New Roman" w:hAnsi="Times New Roman" w:cs="Times New Roman"/>
          <w:sz w:val="24"/>
          <w:szCs w:val="24"/>
        </w:rPr>
        <w:t xml:space="preserve"> из Египта и вместе с тем избавления их от рабства, а в Церкви новозаветной – в ознаменование того, что</w:t>
      </w:r>
      <w:proofErr w:type="gramStart"/>
      <w:r w:rsidRPr="00931A20">
        <w:rPr>
          <w:rStyle w:val="a8"/>
          <w:rFonts w:ascii="Times New Roman" w:hAnsi="Times New Roman" w:cs="Times New Roman"/>
          <w:sz w:val="24"/>
          <w:szCs w:val="24"/>
        </w:rPr>
        <w:t xml:space="preserve"> С</w:t>
      </w:r>
      <w:proofErr w:type="gramEnd"/>
      <w:r w:rsidRPr="00931A20">
        <w:rPr>
          <w:rStyle w:val="a8"/>
          <w:rFonts w:ascii="Times New Roman" w:hAnsi="Times New Roman" w:cs="Times New Roman"/>
          <w:sz w:val="24"/>
          <w:szCs w:val="24"/>
        </w:rPr>
        <w:t>ам Сын Божий, чрез Воскресение из мертвых, перешел от мира сего к Отцу Небесному, от земли на Небо, освободив нас от вечной смерти и рабства врагу, даровав нам «власть быть чадами Божиими» (Ин. 1,12).</w:t>
      </w:r>
      <w:r w:rsidRPr="00931A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1A20">
        <w:rPr>
          <w:rFonts w:ascii="Times New Roman" w:hAnsi="Times New Roman" w:cs="Times New Roman"/>
          <w:sz w:val="24"/>
          <w:szCs w:val="24"/>
        </w:rPr>
        <w:t xml:space="preserve">Распятие Христа произошло в пятницу, которую мы теперь называем страстной, на горе Голгофе, вблизи городских стен Иерусалима. Один из учеников Спасителя, Иосиф </w:t>
      </w:r>
      <w:proofErr w:type="spellStart"/>
      <w:r w:rsidRPr="00931A20">
        <w:rPr>
          <w:rFonts w:ascii="Times New Roman" w:hAnsi="Times New Roman" w:cs="Times New Roman"/>
          <w:sz w:val="24"/>
          <w:szCs w:val="24"/>
        </w:rPr>
        <w:t>Аримафейский</w:t>
      </w:r>
      <w:proofErr w:type="spellEnd"/>
      <w:r w:rsidRPr="00931A20">
        <w:rPr>
          <w:rFonts w:ascii="Times New Roman" w:hAnsi="Times New Roman" w:cs="Times New Roman"/>
          <w:sz w:val="24"/>
          <w:szCs w:val="24"/>
        </w:rPr>
        <w:t>, с разрешения прокуратора Иудеи Понтия Пилата снял тело Спасителя с Креста и похоронил Его. Первосвященники выставили у Гроба Господня стражу.</w:t>
      </w:r>
      <w:r>
        <w:rPr>
          <w:rFonts w:ascii="Times New Roman" w:hAnsi="Times New Roman" w:cs="Times New Roman"/>
          <w:sz w:val="24"/>
          <w:szCs w:val="24"/>
        </w:rPr>
        <w:t xml:space="preserve"> </w:t>
      </w:r>
      <w:r w:rsidRPr="00931A20">
        <w:rPr>
          <w:rFonts w:ascii="Times New Roman" w:hAnsi="Times New Roman" w:cs="Times New Roman"/>
          <w:sz w:val="24"/>
          <w:szCs w:val="24"/>
        </w:rPr>
        <w:t xml:space="preserve">По иудейским обычаям, гроб представлял собой пещеру, выдолбленную в скале. Тело </w:t>
      </w:r>
      <w:proofErr w:type="gramStart"/>
      <w:r w:rsidRPr="00931A20">
        <w:rPr>
          <w:rFonts w:ascii="Times New Roman" w:hAnsi="Times New Roman" w:cs="Times New Roman"/>
          <w:sz w:val="24"/>
          <w:szCs w:val="24"/>
        </w:rPr>
        <w:t>умершего</w:t>
      </w:r>
      <w:proofErr w:type="gramEnd"/>
      <w:r w:rsidRPr="00931A20">
        <w:rPr>
          <w:rFonts w:ascii="Times New Roman" w:hAnsi="Times New Roman" w:cs="Times New Roman"/>
          <w:sz w:val="24"/>
          <w:szCs w:val="24"/>
        </w:rPr>
        <w:t xml:space="preserve"> смазывали маслами и благовониями, обвивали тканью и клали на каменную плиту. А вход в пещеру закрывали большим камнем. Так поступили и с телом Иисуса – за одним исключением. Его Погребение было совершено в спешке – заканчивалась пятница, а в субботу (которая наступает с вечера пятницы) по иудейским обычаям нельзя делать никаких дел. И поэтому тело Иисуса не успели умастить благовониями. </w:t>
      </w:r>
      <w:r>
        <w:rPr>
          <w:rFonts w:ascii="Times New Roman" w:hAnsi="Times New Roman" w:cs="Times New Roman"/>
          <w:sz w:val="24"/>
          <w:szCs w:val="24"/>
        </w:rPr>
        <w:t xml:space="preserve"> </w:t>
      </w:r>
      <w:r w:rsidRPr="00931A20">
        <w:rPr>
          <w:rFonts w:ascii="Times New Roman" w:hAnsi="Times New Roman" w:cs="Times New Roman"/>
          <w:sz w:val="24"/>
          <w:szCs w:val="24"/>
        </w:rPr>
        <w:t>Благочестивые женщины, ученицы Христа, очень переживали по этому поводу. Они любили Христа, и им хотелось, чтобы Он ушел в</w:t>
      </w:r>
      <w:proofErr w:type="gramStart"/>
      <w:r w:rsidRPr="00931A20">
        <w:rPr>
          <w:rFonts w:ascii="Times New Roman" w:hAnsi="Times New Roman" w:cs="Times New Roman"/>
          <w:sz w:val="24"/>
          <w:szCs w:val="24"/>
        </w:rPr>
        <w:t xml:space="preserve"> С</w:t>
      </w:r>
      <w:proofErr w:type="gramEnd"/>
      <w:r w:rsidRPr="00931A20">
        <w:rPr>
          <w:rFonts w:ascii="Times New Roman" w:hAnsi="Times New Roman" w:cs="Times New Roman"/>
          <w:sz w:val="24"/>
          <w:szCs w:val="24"/>
        </w:rPr>
        <w:t>вой последний земной путь «как полагается». Поэтому рано утром в воскресенье, взяв благовонные масла, они поспешили к Гробу, чтобы исполнить все, что нужно. Благовонные масла еще называются миром, вот отчего тех женщин мы называем женами-мироносицами.</w:t>
      </w:r>
    </w:p>
    <w:p w:rsidR="00982C34" w:rsidRPr="00931A20" w:rsidRDefault="00982C34" w:rsidP="00982C34">
      <w:pPr>
        <w:pStyle w:val="bukvitsa"/>
        <w:spacing w:before="0" w:beforeAutospacing="0" w:after="0" w:afterAutospacing="0" w:line="300" w:lineRule="auto"/>
      </w:pPr>
      <w:r w:rsidRPr="00931A20">
        <w:rPr>
          <w:rStyle w:val="a8"/>
        </w:rPr>
        <w:t xml:space="preserve">«По </w:t>
      </w:r>
      <w:proofErr w:type="gramStart"/>
      <w:r w:rsidRPr="00931A20">
        <w:rPr>
          <w:rStyle w:val="a8"/>
        </w:rPr>
        <w:t>прошествии</w:t>
      </w:r>
      <w:proofErr w:type="gramEnd"/>
      <w:r w:rsidRPr="00931A20">
        <w:rPr>
          <w:rStyle w:val="a8"/>
        </w:rPr>
        <w:t xml:space="preserve"> субботы, на рассвете первого дня недели, пришли Мария Магдалина и другая Мария посмотреть гроб. </w:t>
      </w:r>
      <w:proofErr w:type="gramStart"/>
      <w:r w:rsidRPr="00931A20">
        <w:rPr>
          <w:rStyle w:val="a8"/>
        </w:rPr>
        <w:t>И вот сделалось великое землетрясение, ибо Ангел Господень, сошедший с небес, приступив, отвалил камень от двери гроба и сидел на нем; вид его был, как молния, и одежда его бела, как снег; устрашившись его, стерегущие пришли в трепет и стали, как мертвые; Ангел же, обратив речь к женщинам, сказал: не бойтесь, ибо знаю, что вы ищете Иисуса распятого;</w:t>
      </w:r>
      <w:proofErr w:type="gramEnd"/>
      <w:r w:rsidRPr="00931A20">
        <w:rPr>
          <w:rStyle w:val="a8"/>
        </w:rPr>
        <w:t xml:space="preserve"> Его нет здесь – Он воскрес, как сказал. Подойдите, посмотрите место, где лежал Господь, и пойдите скорее, скажите ученикам Его, что Он воскрес из мертвых…» (Мф. 28,1-7) </w:t>
      </w:r>
      <w:r w:rsidRPr="00931A20">
        <w:t>– так повествует Евангелие.</w:t>
      </w:r>
    </w:p>
    <w:p w:rsidR="00982C34" w:rsidRDefault="00982C34" w:rsidP="00982C34">
      <w:pPr>
        <w:pStyle w:val="bukvitsa"/>
        <w:spacing w:before="0" w:beforeAutospacing="0" w:after="0" w:afterAutospacing="0" w:line="300" w:lineRule="auto"/>
        <w:jc w:val="both"/>
      </w:pPr>
      <w:r w:rsidRPr="00931A20">
        <w:t xml:space="preserve">Женщины, изумленные самим фактом явления им Ангела, действительно подошли и посмотрели. И удивились еще больше, увидев, что гробница пуста. В пещере лежала только ткань, в которую было завернуто тело, и платок, который был на голове Христа. Немного придя в себя, они вспомнили слова, сказанные когда-то Спасителем: «Как Иона был </w:t>
      </w:r>
      <w:proofErr w:type="gramStart"/>
      <w:r w:rsidRPr="00931A20">
        <w:t>во</w:t>
      </w:r>
      <w:proofErr w:type="gramEnd"/>
      <w:r w:rsidRPr="00931A20">
        <w:t xml:space="preserve"> чреве кита три дня и три ночи, так и Сын Человеческий будет в сердце земли три дня и три ночи» (Мф. 12,40). Они вспомнили и другие слова Христа о Воскресении через три дня после смерти, казавшиеся им туманными и непонятными. Ученики Христа думали, что слова о Воскресении – это метафора, что Христос говорил о Своем </w:t>
      </w:r>
      <w:r w:rsidRPr="00931A20">
        <w:lastRenderedPageBreak/>
        <w:t>Воскресении не в прямом смысле, а в переносном, что речь шла о чем-то другом! Но оказалось, что Христос воскрес – в самом прямом смысле этого слова! Печаль женщин сменилась радостью, и они побежали сообщить о Воскресении апостолам</w:t>
      </w:r>
      <w:proofErr w:type="gramStart"/>
      <w:r w:rsidRPr="00931A20">
        <w:t>… А</w:t>
      </w:r>
      <w:proofErr w:type="gramEnd"/>
      <w:r w:rsidRPr="00931A20">
        <w:t xml:space="preserve"> стражники, которые дежурили возле Гроба и видели все, немного придя в себя от удивления и испуга, пошли рассказать об этом первосвященникам.</w:t>
      </w:r>
      <w:r>
        <w:t xml:space="preserve"> </w:t>
      </w:r>
      <w:r w:rsidRPr="00931A20">
        <w:t>Это сейчас мы точно знаем, что после мучений Христа будет Его вечная слава, а после распятия на Кресте – Его светлое Воскресение. Но представьте состояние Его учеников: униженный, ненавидимый властями и не принятый большинством людей, их Учитель умер. И ничто не вселяло в апостолов надежду. Ведь даже</w:t>
      </w:r>
      <w:proofErr w:type="gramStart"/>
      <w:r w:rsidRPr="00931A20">
        <w:t xml:space="preserve"> С</w:t>
      </w:r>
      <w:proofErr w:type="gramEnd"/>
      <w:r w:rsidRPr="00931A20">
        <w:t>ам Иисус умирал со страшными словами: «Боже мой! Для чего Ты оставил Меня?» (</w:t>
      </w:r>
      <w:proofErr w:type="spellStart"/>
      <w:r w:rsidRPr="00931A20">
        <w:t>Лк</w:t>
      </w:r>
      <w:proofErr w:type="spellEnd"/>
      <w:r w:rsidRPr="00931A20">
        <w:t>. 15,34). И вдруг ученицы Христа сообщают им такую радостную новость…</w:t>
      </w:r>
      <w:r>
        <w:t xml:space="preserve"> </w:t>
      </w:r>
      <w:r w:rsidRPr="00931A20">
        <w:t>Вечером того же дня апостолы собрались в одном иерусалимском доме, чтобы обсудить происшедшее: сначала они отказывались верить в то, что Христос воскрес – слишком уж это было неподвластно человеческому пониманию. Двери дома были наглухо заперты – апостолы опасались преследования властей. И вдруг неожиданно вошел</w:t>
      </w:r>
      <w:proofErr w:type="gramStart"/>
      <w:r w:rsidRPr="00931A20">
        <w:t xml:space="preserve"> С</w:t>
      </w:r>
      <w:proofErr w:type="gramEnd"/>
      <w:r w:rsidRPr="00931A20">
        <w:t>ам Господь и, встав посреди них, сказал: «Мир вам!»</w:t>
      </w:r>
      <w:r>
        <w:t xml:space="preserve"> </w:t>
      </w:r>
      <w:r w:rsidRPr="00931A20">
        <w:t xml:space="preserve">Кстати, апостола Фомы в воскресенье в том иерусалимском доме не было. И когда другие апостолы рассказали ему о чуде, Фома не поверил – за что, собственно, и был </w:t>
      </w:r>
      <w:proofErr w:type="gramStart"/>
      <w:r w:rsidRPr="00931A20">
        <w:t>про-зван</w:t>
      </w:r>
      <w:proofErr w:type="gramEnd"/>
      <w:r w:rsidRPr="00931A20">
        <w:t xml:space="preserve"> неверующим. Фома не верил в рассказы о воскресен</w:t>
      </w:r>
      <w:proofErr w:type="gramStart"/>
      <w:r w:rsidRPr="00931A20">
        <w:t>ии Ии</w:t>
      </w:r>
      <w:proofErr w:type="gramEnd"/>
      <w:r w:rsidRPr="00931A20">
        <w:t>суса до тех пор, пока собственными глазами не увидел Его. А на Его теле – раны от гвоздей, которыми Христа прибивали к Кресту, и пробитые копьем ребра Спасите</w:t>
      </w:r>
      <w:r>
        <w:t>ля</w:t>
      </w:r>
      <w:proofErr w:type="gramStart"/>
      <w:r>
        <w:t>… П</w:t>
      </w:r>
      <w:proofErr w:type="gramEnd"/>
      <w:r>
        <w:t>осле этого Фома, как и дру</w:t>
      </w:r>
      <w:r w:rsidRPr="00931A20">
        <w:t>гие апостолы, пошел проповедовать – донести до каждого Благую весть. И мученически умер за Христа: он-то точно знал, что Христос воскрес, и даже угроза смертной казни не заставила апостола перестать говорить об этом людям.</w:t>
      </w:r>
      <w:r>
        <w:t xml:space="preserve"> </w:t>
      </w:r>
      <w:r w:rsidRPr="00931A20">
        <w:t>После этого Господь являлся апостолам, и не только им, еще не один раз – до тех пор, пока на сороковой день после Своего Воскресения не вознесся на Небо. Прекрасно зная человеческую природу: мы ничему не верим, пока не убедимся в этом сами, Иисус, по сути, пожалел своих учеников. Чтобы они не мучились сомнениями, Он часто находился среди них, разговаривал с ними, подтверждая тем самым то, во что поверить на первый взгляд было невозможно – в то, что Христос воскрес!</w:t>
      </w:r>
      <w:r>
        <w:t xml:space="preserve"> </w:t>
      </w:r>
      <w:r w:rsidRPr="00931A20">
        <w:t>Апостол Павел, который вообще никогда не видел Х</w:t>
      </w:r>
      <w:r>
        <w:t>риста в Его земной жизни, но ко</w:t>
      </w:r>
      <w:r w:rsidRPr="00931A20">
        <w:t xml:space="preserve">торому Он явился после Своего Воскресения, обозначил суть нашей веры: «Если Христос не воскрес, то вера ваша </w:t>
      </w:r>
      <w:proofErr w:type="gramStart"/>
      <w:r w:rsidRPr="00931A20">
        <w:t>тщетна</w:t>
      </w:r>
      <w:proofErr w:type="gramEnd"/>
      <w:r>
        <w:t>…</w:t>
      </w:r>
      <w:r w:rsidRPr="00931A20">
        <w:t xml:space="preserve"> то мы несчастнее всех </w:t>
      </w:r>
      <w:proofErr w:type="spellStart"/>
      <w:r w:rsidRPr="00931A20">
        <w:t>человеков</w:t>
      </w:r>
      <w:proofErr w:type="spellEnd"/>
      <w:r w:rsidRPr="00931A20">
        <w:t xml:space="preserve">» (1Кор.15,17-19). </w:t>
      </w:r>
      <w:r>
        <w:t xml:space="preserve"> </w:t>
      </w:r>
      <w:r w:rsidRPr="00931A20">
        <w:t>«Своим Воскресением Христос дал людям постигнуть истинность Своего Божества, истинность Своего высокого учения, спасительность</w:t>
      </w:r>
      <w:proofErr w:type="gramStart"/>
      <w:r w:rsidRPr="00931A20">
        <w:t xml:space="preserve"> С</w:t>
      </w:r>
      <w:proofErr w:type="gramEnd"/>
      <w:r w:rsidRPr="00931A20">
        <w:t>воей смерти. Воскресение Христа – это завершение Его жизненного подвига. Иного конца не могло быть, ибо это прямое следствие нравственного смысла Христовой жизни», – это слова из пасхальной проповеди архимандрит</w:t>
      </w:r>
      <w:proofErr w:type="gramStart"/>
      <w:r w:rsidRPr="00931A20">
        <w:t>а Иоа</w:t>
      </w:r>
      <w:proofErr w:type="gramEnd"/>
      <w:r w:rsidRPr="00931A20">
        <w:t>нна (</w:t>
      </w:r>
      <w:proofErr w:type="spellStart"/>
      <w:r w:rsidRPr="00931A20">
        <w:t>Крестьянкина</w:t>
      </w:r>
      <w:proofErr w:type="spellEnd"/>
      <w:r w:rsidRPr="00931A20">
        <w:t>).</w:t>
      </w:r>
      <w:r>
        <w:t xml:space="preserve"> </w:t>
      </w:r>
      <w:r w:rsidRPr="00931A20">
        <w:t>Христос воскрес и вознесся на Небо, но Он всегда присутствует в</w:t>
      </w:r>
      <w:proofErr w:type="gramStart"/>
      <w:r w:rsidRPr="00931A20">
        <w:t xml:space="preserve"> С</w:t>
      </w:r>
      <w:proofErr w:type="gramEnd"/>
      <w:r w:rsidRPr="00931A20">
        <w:t>воей Церкви. И любой из нас может прикоснуться к Нему – на главном христианском богослужении, литургии, когда священник выходит к людям с Телом и Кровью воскресшего Христа</w:t>
      </w:r>
      <w:proofErr w:type="gramStart"/>
      <w:r w:rsidRPr="00931A20">
        <w:t>…И</w:t>
      </w:r>
      <w:proofErr w:type="gramEnd"/>
      <w:r w:rsidRPr="00931A20">
        <w:t xml:space="preserve"> нет на земле слов радостнее, чем те, что говорят друг другу люди в Светлое воскресенье и последующие сорок дней: </w:t>
      </w:r>
      <w:r>
        <w:t xml:space="preserve"> </w:t>
      </w:r>
      <w:r w:rsidRPr="00931A20">
        <w:t xml:space="preserve">«Христос воскресе! Воистину воскресе!» </w:t>
      </w:r>
    </w:p>
    <w:p w:rsidR="00982C34" w:rsidRDefault="00982C34" w:rsidP="00982C34">
      <w:pPr>
        <w:pStyle w:val="epigraf"/>
        <w:spacing w:before="0" w:beforeAutospacing="0" w:after="0" w:afterAutospacing="0" w:line="300" w:lineRule="auto"/>
        <w:jc w:val="right"/>
        <w:rPr>
          <w:rStyle w:val="a7"/>
          <w:b/>
          <w:i/>
          <w:color w:val="auto"/>
          <w:u w:val="none"/>
        </w:rPr>
      </w:pPr>
      <w:hyperlink r:id="rId26" w:history="1">
        <w:r w:rsidRPr="00982C34">
          <w:rPr>
            <w:rStyle w:val="a7"/>
            <w:b/>
            <w:i/>
            <w:color w:val="auto"/>
            <w:u w:val="none"/>
          </w:rPr>
          <w:t>http://paskha.ru/whatisit/</w:t>
        </w:r>
      </w:hyperlink>
    </w:p>
    <w:p w:rsidR="00982C34" w:rsidRPr="00982C34" w:rsidRDefault="00982C34" w:rsidP="00982C34">
      <w:pPr>
        <w:pStyle w:val="epigraf"/>
        <w:spacing w:before="0" w:beforeAutospacing="0" w:after="0" w:afterAutospacing="0" w:line="300" w:lineRule="auto"/>
        <w:jc w:val="right"/>
        <w:rPr>
          <w:b/>
          <w:sz w:val="32"/>
          <w:szCs w:val="32"/>
        </w:rPr>
      </w:pPr>
      <w:r>
        <w:rPr>
          <w:b/>
          <w:sz w:val="32"/>
          <w:szCs w:val="32"/>
        </w:rPr>
        <w:t>7</w:t>
      </w:r>
    </w:p>
    <w:p w:rsidR="00982C34" w:rsidRDefault="00982C34" w:rsidP="00982C34">
      <w:pPr>
        <w:pBdr>
          <w:bottom w:val="single" w:sz="4" w:space="1" w:color="auto"/>
        </w:pBdr>
        <w:jc w:val="center"/>
        <w:rPr>
          <w:rFonts w:ascii="Times New Roman" w:hAnsi="Times New Roman" w:cs="Times New Roman"/>
          <w:b/>
          <w:sz w:val="24"/>
          <w:szCs w:val="24"/>
        </w:rPr>
      </w:pPr>
      <w:r>
        <w:rPr>
          <w:rFonts w:ascii="Times New Roman" w:hAnsi="Times New Roman" w:cs="Times New Roman"/>
          <w:b/>
          <w:sz w:val="24"/>
          <w:szCs w:val="24"/>
        </w:rPr>
        <w:lastRenderedPageBreak/>
        <w:t>ЧТО ДЛЯ НАС ЗНАЧИТ ПАСХА</w:t>
      </w:r>
    </w:p>
    <w:p w:rsidR="00982C34" w:rsidRDefault="00982C34" w:rsidP="0088092F">
      <w:pPr>
        <w:spacing w:after="0" w:line="336" w:lineRule="auto"/>
        <w:jc w:val="both"/>
        <w:rPr>
          <w:rFonts w:ascii="Times New Roman" w:hAnsi="Times New Roman" w:cs="Times New Roman"/>
          <w:sz w:val="24"/>
          <w:szCs w:val="24"/>
        </w:rPr>
      </w:pPr>
      <w:r>
        <w:rPr>
          <w:rFonts w:ascii="Times New Roman" w:hAnsi="Times New Roman" w:cs="Times New Roman"/>
          <w:sz w:val="24"/>
          <w:szCs w:val="24"/>
        </w:rPr>
        <w:t xml:space="preserve">Каждый из нас к празднику Светлого Христового Воскресения относится не равнодушно, но каждый из нас его воспринимает по </w:t>
      </w:r>
      <w:r>
        <w:rPr>
          <w:rFonts w:ascii="Times New Roman" w:hAnsi="Times New Roman" w:cs="Times New Roman"/>
          <w:sz w:val="24"/>
          <w:szCs w:val="24"/>
        </w:rPr>
        <w:t xml:space="preserve">- </w:t>
      </w:r>
      <w:r>
        <w:rPr>
          <w:rFonts w:ascii="Times New Roman" w:hAnsi="Times New Roman" w:cs="Times New Roman"/>
          <w:sz w:val="24"/>
          <w:szCs w:val="24"/>
        </w:rPr>
        <w:t>своему.</w:t>
      </w:r>
      <w:r>
        <w:rPr>
          <w:rFonts w:ascii="Times New Roman" w:hAnsi="Times New Roman" w:cs="Times New Roman"/>
          <w:sz w:val="24"/>
          <w:szCs w:val="24"/>
        </w:rPr>
        <w:t xml:space="preserve"> </w:t>
      </w:r>
      <w:r>
        <w:rPr>
          <w:rFonts w:ascii="Times New Roman" w:hAnsi="Times New Roman" w:cs="Times New Roman"/>
          <w:sz w:val="24"/>
          <w:szCs w:val="24"/>
        </w:rPr>
        <w:t xml:space="preserve"> Для кого-то это семейный праздник, в который можно поехать за город на шашлыки, для кого-то сходить на кладбище, помянуть родственников, для кого-то сходить в храм, чтобы освятить продукты. Мы можем к празднику Пасхи привязать всё что угодно, но забываем о самом главном, о Воскресшем Христе. Недаром на Пасху есть особое приветствие: «Христос Воскресе! Воистину Воскресе!», в самих этих словах заложена суть праздника – поделиться радостью о Воскресшем Христе. Пасха – это то время, когда мы должны благодарить Воскресшего  Господа за Его благодеяния к нам, за то, что Он принял на Себя грехи всего человечества, и принёс Себя в жертву и</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оскрес, победив тем самым смерть. Если пост – это было время покаяния и сокрушения о наших грехах, то в Пасхальное время – это период благодарения. </w:t>
      </w:r>
    </w:p>
    <w:p w:rsidR="00982C34" w:rsidRDefault="00982C34" w:rsidP="0088092F">
      <w:pPr>
        <w:spacing w:after="0" w:line="336" w:lineRule="auto"/>
        <w:jc w:val="both"/>
        <w:rPr>
          <w:rFonts w:ascii="Times New Roman" w:hAnsi="Times New Roman" w:cs="Times New Roman"/>
          <w:sz w:val="24"/>
          <w:szCs w:val="24"/>
        </w:rPr>
      </w:pPr>
      <w:r>
        <w:rPr>
          <w:rFonts w:ascii="Times New Roman" w:hAnsi="Times New Roman" w:cs="Times New Roman"/>
          <w:sz w:val="24"/>
          <w:szCs w:val="24"/>
        </w:rPr>
        <w:t xml:space="preserve">Господь наш Иисус Христос произнёс такие слова: «Я есть путь истина и жизнь». Своей жизнью, учением, взятием на Себя грехов всего человечества и Воскресением Христос нам показал путь, по которому необходимо следовать, чтобы обрести спасение. Истина содержится только в учении Христа, поэтому и Священное Писание называется Богооткровенной истинной.  Следуя Священному Писанию, мы следуем самому Христу. Господь наш Иисус Христос называет Себя Жизнью, так как Своим Воскресением даровал нам Жизнь, а также, по словам Христа: «Ядущий плоть Мою и </w:t>
      </w:r>
      <w:proofErr w:type="spellStart"/>
      <w:r>
        <w:rPr>
          <w:rFonts w:ascii="Times New Roman" w:hAnsi="Times New Roman" w:cs="Times New Roman"/>
          <w:sz w:val="24"/>
          <w:szCs w:val="24"/>
        </w:rPr>
        <w:t>пиющий</w:t>
      </w:r>
      <w:proofErr w:type="spellEnd"/>
      <w:r>
        <w:rPr>
          <w:rFonts w:ascii="Times New Roman" w:hAnsi="Times New Roman" w:cs="Times New Roman"/>
          <w:sz w:val="24"/>
          <w:szCs w:val="24"/>
        </w:rPr>
        <w:t xml:space="preserve"> Кровь Мою имеет жизнь вечную, и Я воскрешу его в последний день».  То есть те, кто</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ричащаются Христовых Таин, наследует жизнь вечную.  Мы должны помнить, что все деяния Христа сделаны исключительно ради любви к человечеству и праздник Пасхи – время, чтобы вспомнить благодеяния Господа и выразить Ему благодарение.</w:t>
      </w:r>
    </w:p>
    <w:p w:rsidR="00982C34" w:rsidRDefault="00982C34" w:rsidP="0088092F">
      <w:pPr>
        <w:spacing w:after="0" w:line="336" w:lineRule="auto"/>
        <w:jc w:val="both"/>
        <w:rPr>
          <w:rFonts w:ascii="Times New Roman" w:hAnsi="Times New Roman" w:cs="Times New Roman"/>
          <w:sz w:val="24"/>
          <w:szCs w:val="24"/>
        </w:rPr>
      </w:pPr>
      <w:r>
        <w:rPr>
          <w:rFonts w:ascii="Times New Roman" w:hAnsi="Times New Roman" w:cs="Times New Roman"/>
          <w:sz w:val="24"/>
          <w:szCs w:val="24"/>
        </w:rPr>
        <w:t xml:space="preserve">Последнее время можно услышать такое мнение, что время чудес прошло, «что нам всё тяжелей верить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Христа, вот если бы жили мы в Его время, то было бы проще». Но такое мнение ошибочно. Принять Христа можно в любое время и в любом месте, главное для этого открыть сердце. «Блаженнии чистии сердцем, ибо они Бога узрят», - говорится в шестой заповеди блаженства. Были люди и во времена Христа, которые видели чудеса исцелений, воскрешений, но потом кричали: «распни, распни Его», то есть, видя наглядно, какие чудеса сотворил Христос, всё равно, по своей злобе, не поверили в Него, как Спасителя мира. А после Чудесного Воскресения Христа даже ближайшие ученики сначала не поверили, что Спаситель мира жив. А апостол Фома прямо заявил, что пока не коснусь ран Христа, то не поверю. Поэтому нам никто и ничто не мешает сейчас взять и поверить. Чудом уже является то, что во время Пасхального богослужения можно ощутить особое присутствие благодати Божией, и это выражено в необычайной духовной радости, которая бывает только в пасхальное время.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большинства</w:t>
      </w:r>
      <w:proofErr w:type="gramEnd"/>
      <w:r>
        <w:rPr>
          <w:rFonts w:ascii="Times New Roman" w:hAnsi="Times New Roman" w:cs="Times New Roman"/>
          <w:sz w:val="24"/>
          <w:szCs w:val="24"/>
        </w:rPr>
        <w:t xml:space="preserve"> верующих людей происходит потеря чувства времени, что также есть чудом. Ещё одно чудо – схождение </w:t>
      </w:r>
      <w:r>
        <w:rPr>
          <w:rFonts w:ascii="Times New Roman" w:hAnsi="Times New Roman" w:cs="Times New Roman"/>
          <w:sz w:val="24"/>
          <w:szCs w:val="24"/>
        </w:rPr>
        <w:lastRenderedPageBreak/>
        <w:t xml:space="preserve">Благодатного Огня в Иерусалиме в храме Гроба Господня. Так что чудес хватает и в наше время. И в день Светлого Христового Воскресения мы должны поблагодарить Господа за милость, которую Он нам оказывает. </w:t>
      </w:r>
    </w:p>
    <w:p w:rsidR="00982C34" w:rsidRDefault="00982C34" w:rsidP="0088092F">
      <w:pPr>
        <w:spacing w:after="0" w:line="336" w:lineRule="auto"/>
        <w:jc w:val="both"/>
        <w:rPr>
          <w:rFonts w:ascii="Times New Roman" w:hAnsi="Times New Roman" w:cs="Times New Roman"/>
          <w:sz w:val="24"/>
          <w:szCs w:val="24"/>
        </w:rPr>
      </w:pPr>
      <w:r>
        <w:rPr>
          <w:rFonts w:ascii="Times New Roman" w:hAnsi="Times New Roman" w:cs="Times New Roman"/>
          <w:sz w:val="24"/>
          <w:szCs w:val="24"/>
        </w:rPr>
        <w:t>После своего грехопадения человек отдалился от Бога и сердце людей ожесточалось. Из св. Писания мы видим что фарисеи и книжники, всё более и более озлоблялись на Христа, когда Он пытался открыть им глаза, что они не правы. В результате они распяли Христа, потому что им было не выгодно учение, которое предлагает Господь наш Иисус Христос. Вспоминается одна притча, когда одна женщина сидела с сыном инвалидом возле рынка и просила милостыню. Она, таким образом, неплохо зарабатывала, но в городе появился лекарь, который вылечил её сына и тот стал ходить, но женщина вместо благодарности начала произносить в адрес лекаря проклятия, потому что тот лишил её заработка. Так порой и мы, когда Господь посылает испытания, чтобы  мы вразумились и начали исправление, начинаем роптать и обвинять Бога в несправедливости, оставаясь духовными инвалидами, потому что  нам не выгодно меняться. Вот и</w:t>
      </w:r>
      <w:r w:rsidRPr="00FE2025">
        <w:rPr>
          <w:rFonts w:ascii="Times New Roman" w:hAnsi="Times New Roman" w:cs="Times New Roman"/>
          <w:sz w:val="24"/>
          <w:szCs w:val="24"/>
        </w:rPr>
        <w:t xml:space="preserve"> нужно помнить, что когда мы благодарим Бога, то приближаемся к Нему. Это делание т.е. благодарение заповедано</w:t>
      </w:r>
      <w:proofErr w:type="gramStart"/>
      <w:r w:rsidRPr="00FE2025">
        <w:rPr>
          <w:rFonts w:ascii="Times New Roman" w:hAnsi="Times New Roman" w:cs="Times New Roman"/>
          <w:sz w:val="24"/>
          <w:szCs w:val="24"/>
        </w:rPr>
        <w:t xml:space="preserve"> С</w:t>
      </w:r>
      <w:proofErr w:type="gramEnd"/>
      <w:r w:rsidRPr="00FE2025">
        <w:rPr>
          <w:rFonts w:ascii="Times New Roman" w:hAnsi="Times New Roman" w:cs="Times New Roman"/>
          <w:sz w:val="24"/>
          <w:szCs w:val="24"/>
        </w:rPr>
        <w:t>амим Господом через апостола: «За все благодарите: ибо такова о вас воля Божия во Христе Иисусе» (1 Фес. 5: 18); «Будьте постоянны в молитве, бодрствуя в ней с благодарением» (Кол. 4: 2).</w:t>
      </w:r>
      <w:r>
        <w:rPr>
          <w:rFonts w:ascii="Times New Roman" w:hAnsi="Times New Roman" w:cs="Times New Roman"/>
          <w:sz w:val="24"/>
          <w:szCs w:val="24"/>
        </w:rPr>
        <w:t xml:space="preserve"> </w:t>
      </w:r>
      <w:r w:rsidRPr="00FE2025">
        <w:rPr>
          <w:rFonts w:ascii="Times New Roman" w:hAnsi="Times New Roman" w:cs="Times New Roman"/>
          <w:sz w:val="24"/>
          <w:szCs w:val="24"/>
        </w:rPr>
        <w:t xml:space="preserve">«Что значит благодарение? Это – славословие Бога за бесчисленные Его благодеяния, излитые на всё человечество и на каждого человека. Таким благодарением вводится в душу чудное спокойствие; вводится радость, несмотря на то, что </w:t>
      </w:r>
      <w:proofErr w:type="spellStart"/>
      <w:r w:rsidRPr="00FE2025">
        <w:rPr>
          <w:rFonts w:ascii="Times New Roman" w:hAnsi="Times New Roman" w:cs="Times New Roman"/>
          <w:sz w:val="24"/>
          <w:szCs w:val="24"/>
        </w:rPr>
        <w:t>отвсюду</w:t>
      </w:r>
      <w:proofErr w:type="spellEnd"/>
      <w:r w:rsidRPr="00FE2025">
        <w:rPr>
          <w:rFonts w:ascii="Times New Roman" w:hAnsi="Times New Roman" w:cs="Times New Roman"/>
          <w:sz w:val="24"/>
          <w:szCs w:val="24"/>
        </w:rPr>
        <w:t xml:space="preserve"> окружают скорби, вводится живая вера, по причине которой человек отвергает все заботы о себе, попирает страх человеческий и бесовский, повергает себя всецело на волю Божию»</w:t>
      </w:r>
      <w:r>
        <w:rPr>
          <w:rFonts w:ascii="Times New Roman" w:hAnsi="Times New Roman" w:cs="Times New Roman"/>
          <w:sz w:val="24"/>
          <w:szCs w:val="24"/>
        </w:rPr>
        <w:t xml:space="preserve">, - говорит св. Игнатий Брянчанинов. </w:t>
      </w:r>
    </w:p>
    <w:p w:rsidR="008F6A91" w:rsidRDefault="00982C34" w:rsidP="008F6A91">
      <w:pPr>
        <w:spacing w:after="0" w:line="360" w:lineRule="auto"/>
        <w:jc w:val="right"/>
      </w:pPr>
      <w:r>
        <w:rPr>
          <w:rFonts w:ascii="Times New Roman" w:hAnsi="Times New Roman" w:cs="Times New Roman"/>
          <w:sz w:val="24"/>
          <w:szCs w:val="24"/>
        </w:rPr>
        <w:t>Для нас день П</w:t>
      </w:r>
      <w:r w:rsidRPr="00D30541">
        <w:rPr>
          <w:rFonts w:ascii="Times New Roman" w:hAnsi="Times New Roman" w:cs="Times New Roman"/>
          <w:sz w:val="24"/>
          <w:szCs w:val="24"/>
        </w:rPr>
        <w:t>асхи – это  праздник благодарности, ведь именно благодарность лежит в основании христианства</w:t>
      </w:r>
      <w:r>
        <w:t xml:space="preserve">. </w:t>
      </w:r>
    </w:p>
    <w:tbl>
      <w:tblPr>
        <w:tblStyle w:val="a9"/>
        <w:tblpPr w:leftFromText="180" w:rightFromText="180" w:vertAnchor="text" w:horzAnchor="margin" w:tblpY="426"/>
        <w:tblW w:w="14522" w:type="dxa"/>
        <w:tblInd w:w="0" w:type="dxa"/>
        <w:tblLook w:val="04A0" w:firstRow="1" w:lastRow="0" w:firstColumn="1" w:lastColumn="0" w:noHBand="0" w:noVBand="1"/>
      </w:tblPr>
      <w:tblGrid>
        <w:gridCol w:w="14522"/>
      </w:tblGrid>
      <w:tr w:rsidR="008F6A91" w:rsidTr="00014E3F">
        <w:trPr>
          <w:trHeight w:val="2393"/>
        </w:trPr>
        <w:tc>
          <w:tcPr>
            <w:tcW w:w="14522" w:type="dxa"/>
            <w:tcBorders>
              <w:top w:val="single" w:sz="4" w:space="0" w:color="auto"/>
              <w:left w:val="single" w:sz="4" w:space="0" w:color="auto"/>
              <w:bottom w:val="single" w:sz="4" w:space="0" w:color="auto"/>
              <w:right w:val="single" w:sz="4" w:space="0" w:color="auto"/>
            </w:tcBorders>
          </w:tcPr>
          <w:p w:rsidR="008F6A91" w:rsidRDefault="008F6A91" w:rsidP="008F6A91">
            <w:pPr>
              <w:tabs>
                <w:tab w:val="left" w:pos="1740"/>
              </w:tabs>
              <w:jc w:val="center"/>
              <w:rPr>
                <w:rFonts w:ascii="Times New Roman" w:hAnsi="Times New Roman" w:cs="Times New Roman"/>
                <w:sz w:val="24"/>
                <w:szCs w:val="24"/>
              </w:rPr>
            </w:pPr>
            <w:r>
              <w:rPr>
                <w:rFonts w:ascii="Times New Roman" w:hAnsi="Times New Roman" w:cs="Times New Roman"/>
                <w:sz w:val="24"/>
                <w:szCs w:val="24"/>
              </w:rPr>
              <w:t>ЧУГУЕВСКИЙ ПРАВОСЛАВНЫЙ ВЕСТНИК ВЫПУСК № 2</w:t>
            </w:r>
          </w:p>
          <w:p w:rsidR="008F6A91" w:rsidRDefault="008F6A91" w:rsidP="008F6A91">
            <w:pPr>
              <w:tabs>
                <w:tab w:val="left" w:pos="1740"/>
              </w:tabs>
              <w:jc w:val="center"/>
              <w:rPr>
                <w:rFonts w:ascii="Times New Roman" w:hAnsi="Times New Roman" w:cs="Times New Roman"/>
                <w:sz w:val="24"/>
                <w:szCs w:val="24"/>
              </w:rPr>
            </w:pPr>
            <w:r>
              <w:rPr>
                <w:rFonts w:ascii="Times New Roman" w:hAnsi="Times New Roman" w:cs="Times New Roman"/>
                <w:sz w:val="24"/>
                <w:szCs w:val="24"/>
              </w:rPr>
              <w:t>(ПЕЧАТНАЯ ПРОДУКЦИЯ ЧУГУЕВСКОГО БЛАГОЧИНИЯ)</w:t>
            </w:r>
          </w:p>
          <w:p w:rsidR="008F6A91" w:rsidRDefault="008F6A91" w:rsidP="008F6A91">
            <w:pPr>
              <w:tabs>
                <w:tab w:val="left" w:pos="1740"/>
              </w:tabs>
              <w:jc w:val="center"/>
              <w:rPr>
                <w:rFonts w:ascii="Times New Roman" w:hAnsi="Times New Roman" w:cs="Times New Roman"/>
                <w:sz w:val="24"/>
                <w:szCs w:val="24"/>
              </w:rPr>
            </w:pPr>
            <w:r>
              <w:rPr>
                <w:rFonts w:ascii="Times New Roman" w:hAnsi="Times New Roman" w:cs="Times New Roman"/>
                <w:sz w:val="24"/>
                <w:szCs w:val="24"/>
              </w:rPr>
              <w:t>ДУХОВНО-ПРОСВЕТИТЕЛЬСКАЯ ГАЗЕТА</w:t>
            </w:r>
          </w:p>
          <w:p w:rsidR="008F6A91" w:rsidRDefault="008F6A91" w:rsidP="008F6A91">
            <w:pPr>
              <w:tabs>
                <w:tab w:val="left" w:pos="1740"/>
              </w:tabs>
              <w:jc w:val="center"/>
              <w:rPr>
                <w:rFonts w:ascii="Times New Roman" w:hAnsi="Times New Roman" w:cs="Times New Roman"/>
                <w:sz w:val="24"/>
                <w:szCs w:val="24"/>
              </w:rPr>
            </w:pPr>
            <w:r>
              <w:rPr>
                <w:rFonts w:ascii="Times New Roman" w:hAnsi="Times New Roman" w:cs="Times New Roman"/>
                <w:sz w:val="24"/>
                <w:szCs w:val="24"/>
              </w:rPr>
              <w:t>ГЛАВНЫЙ РЕДАКТОР – ПРОТОИЕРЕЙ ИОАНН БИЛЫЧ</w:t>
            </w:r>
          </w:p>
          <w:p w:rsidR="008F6A91" w:rsidRDefault="008F6A91" w:rsidP="008F6A91">
            <w:pPr>
              <w:tabs>
                <w:tab w:val="left" w:pos="1740"/>
              </w:tabs>
              <w:jc w:val="center"/>
              <w:rPr>
                <w:rFonts w:ascii="Times New Roman" w:hAnsi="Times New Roman" w:cs="Times New Roman"/>
                <w:sz w:val="24"/>
                <w:szCs w:val="24"/>
              </w:rPr>
            </w:pPr>
            <w:r>
              <w:rPr>
                <w:rFonts w:ascii="Times New Roman" w:hAnsi="Times New Roman" w:cs="Times New Roman"/>
                <w:sz w:val="24"/>
                <w:szCs w:val="24"/>
              </w:rPr>
              <w:t>ОТВЕТСТВЕННЫЙ ЗА ВЫПУСК – ДИАКОН НИКОЛАЙ ЗАРЕЧНЫЙ</w:t>
            </w:r>
          </w:p>
          <w:p w:rsidR="008F6A91" w:rsidRDefault="008F6A91" w:rsidP="008F6A91">
            <w:pPr>
              <w:tabs>
                <w:tab w:val="left" w:pos="1740"/>
              </w:tabs>
              <w:jc w:val="center"/>
              <w:rPr>
                <w:rFonts w:ascii="Times New Roman" w:hAnsi="Times New Roman" w:cs="Times New Roman"/>
                <w:b/>
                <w:sz w:val="28"/>
                <w:szCs w:val="28"/>
              </w:rPr>
            </w:pPr>
            <w:r>
              <w:rPr>
                <w:rFonts w:ascii="Times New Roman" w:hAnsi="Times New Roman" w:cs="Times New Roman"/>
                <w:b/>
                <w:sz w:val="28"/>
                <w:szCs w:val="28"/>
              </w:rPr>
              <w:t>ДОРОГИЕ БРАТИЯ И СЕСТРЫ!!!  УБЕДИТЕЛЬНАЯ ПРОСЬБА НЕ ИСПОЛЬЗОВАТЬ ГАЗЕТУ В ХОЗЯЙСТВЕНЫХ ЦЕЛЯХ!!!</w:t>
            </w:r>
          </w:p>
          <w:p w:rsidR="008F6A91" w:rsidRDefault="008F6A91" w:rsidP="008F6A91">
            <w:pPr>
              <w:tabs>
                <w:tab w:val="left" w:pos="1740"/>
              </w:tabs>
              <w:spacing w:line="360" w:lineRule="auto"/>
              <w:jc w:val="center"/>
              <w:rPr>
                <w:rFonts w:ascii="Times New Roman" w:hAnsi="Times New Roman" w:cs="Times New Roman"/>
                <w:sz w:val="24"/>
                <w:szCs w:val="24"/>
              </w:rPr>
            </w:pPr>
          </w:p>
        </w:tc>
      </w:tr>
    </w:tbl>
    <w:p w:rsidR="00982C34" w:rsidRPr="008F6A91" w:rsidRDefault="008F6A91" w:rsidP="008F6A91">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Диакон Николай Заречный</w:t>
      </w:r>
    </w:p>
    <w:p w:rsidR="00825310" w:rsidRPr="00E27231" w:rsidRDefault="00825310" w:rsidP="008F6A91">
      <w:pPr>
        <w:spacing w:line="300" w:lineRule="auto"/>
        <w:jc w:val="right"/>
        <w:rPr>
          <w:rFonts w:ascii="Times New Roman" w:hAnsi="Times New Roman" w:cs="Times New Roman"/>
          <w:b/>
          <w:sz w:val="32"/>
          <w:szCs w:val="32"/>
        </w:rPr>
      </w:pPr>
      <w:r>
        <w:rPr>
          <w:rFonts w:ascii="Times New Roman" w:hAnsi="Times New Roman" w:cs="Times New Roman"/>
          <w:b/>
          <w:sz w:val="32"/>
          <w:szCs w:val="32"/>
        </w:rPr>
        <w:t>8</w:t>
      </w:r>
    </w:p>
    <w:sectPr w:rsidR="00825310" w:rsidRPr="00E27231" w:rsidSect="00820F2C">
      <w:pgSz w:w="16838" w:h="11906" w:orient="landscape"/>
      <w:pgMar w:top="850" w:right="1134" w:bottom="113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225" w:rsidRDefault="00DB1225" w:rsidP="0088092F">
      <w:pPr>
        <w:spacing w:after="0" w:line="240" w:lineRule="auto"/>
      </w:pPr>
      <w:r>
        <w:separator/>
      </w:r>
    </w:p>
  </w:endnote>
  <w:endnote w:type="continuationSeparator" w:id="0">
    <w:p w:rsidR="00DB1225" w:rsidRDefault="00DB1225" w:rsidP="0088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225" w:rsidRDefault="00DB1225" w:rsidP="0088092F">
      <w:pPr>
        <w:spacing w:after="0" w:line="240" w:lineRule="auto"/>
      </w:pPr>
      <w:r>
        <w:separator/>
      </w:r>
    </w:p>
  </w:footnote>
  <w:footnote w:type="continuationSeparator" w:id="0">
    <w:p w:rsidR="00DB1225" w:rsidRDefault="00DB1225" w:rsidP="008809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E69E5"/>
    <w:multiLevelType w:val="hybridMultilevel"/>
    <w:tmpl w:val="92846DF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2C"/>
    <w:rsid w:val="00012377"/>
    <w:rsid w:val="00014E3F"/>
    <w:rsid w:val="00060314"/>
    <w:rsid w:val="00074F93"/>
    <w:rsid w:val="00080110"/>
    <w:rsid w:val="00094C58"/>
    <w:rsid w:val="00290A10"/>
    <w:rsid w:val="00820F2C"/>
    <w:rsid w:val="00825310"/>
    <w:rsid w:val="0088092F"/>
    <w:rsid w:val="008F6A91"/>
    <w:rsid w:val="00982C34"/>
    <w:rsid w:val="009B7F3E"/>
    <w:rsid w:val="00A11F14"/>
    <w:rsid w:val="00B12485"/>
    <w:rsid w:val="00B66F2E"/>
    <w:rsid w:val="00D445A1"/>
    <w:rsid w:val="00DB1225"/>
    <w:rsid w:val="00E27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820F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820F2C"/>
    <w:rPr>
      <w:rFonts w:asciiTheme="majorHAnsi" w:eastAsiaTheme="majorEastAsia" w:hAnsiTheme="majorHAnsi" w:cstheme="majorBidi"/>
      <w:color w:val="243F60" w:themeColor="accent1" w:themeShade="7F"/>
    </w:rPr>
  </w:style>
  <w:style w:type="paragraph" w:styleId="a3">
    <w:name w:val="Balloon Text"/>
    <w:basedOn w:val="a"/>
    <w:link w:val="a4"/>
    <w:uiPriority w:val="99"/>
    <w:semiHidden/>
    <w:unhideWhenUsed/>
    <w:rsid w:val="00820F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0F2C"/>
    <w:rPr>
      <w:rFonts w:ascii="Tahoma" w:hAnsi="Tahoma" w:cs="Tahoma"/>
      <w:sz w:val="16"/>
      <w:szCs w:val="16"/>
    </w:rPr>
  </w:style>
  <w:style w:type="paragraph" w:styleId="a5">
    <w:name w:val="List Paragraph"/>
    <w:basedOn w:val="a"/>
    <w:uiPriority w:val="34"/>
    <w:qFormat/>
    <w:rsid w:val="00B66F2E"/>
    <w:pPr>
      <w:ind w:left="720"/>
      <w:contextualSpacing/>
    </w:pPr>
    <w:rPr>
      <w:rFonts w:eastAsiaTheme="minorEastAsia"/>
      <w:lang w:eastAsia="ru-RU"/>
    </w:rPr>
  </w:style>
  <w:style w:type="character" w:styleId="a6">
    <w:name w:val="Strong"/>
    <w:basedOn w:val="a0"/>
    <w:uiPriority w:val="22"/>
    <w:qFormat/>
    <w:rsid w:val="00B66F2E"/>
    <w:rPr>
      <w:b/>
      <w:bCs/>
    </w:rPr>
  </w:style>
  <w:style w:type="character" w:customStyle="1" w:styleId="apple-converted-space">
    <w:name w:val="apple-converted-space"/>
    <w:basedOn w:val="a0"/>
    <w:rsid w:val="00B66F2E"/>
  </w:style>
  <w:style w:type="character" w:styleId="a7">
    <w:name w:val="Hyperlink"/>
    <w:basedOn w:val="a0"/>
    <w:uiPriority w:val="99"/>
    <w:unhideWhenUsed/>
    <w:rsid w:val="00E27231"/>
    <w:rPr>
      <w:color w:val="0000FF"/>
      <w:u w:val="single"/>
    </w:rPr>
  </w:style>
  <w:style w:type="character" w:styleId="a8">
    <w:name w:val="Emphasis"/>
    <w:basedOn w:val="a0"/>
    <w:uiPriority w:val="20"/>
    <w:qFormat/>
    <w:rsid w:val="00982C34"/>
    <w:rPr>
      <w:i/>
      <w:iCs/>
    </w:rPr>
  </w:style>
  <w:style w:type="character" w:customStyle="1" w:styleId="1">
    <w:name w:val="Название1"/>
    <w:basedOn w:val="a0"/>
    <w:rsid w:val="00982C34"/>
  </w:style>
  <w:style w:type="paragraph" w:customStyle="1" w:styleId="bukvitsa">
    <w:name w:val="bukvitsa"/>
    <w:basedOn w:val="a"/>
    <w:rsid w:val="00982C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pigraf">
    <w:name w:val="epigraf"/>
    <w:basedOn w:val="a"/>
    <w:rsid w:val="00982C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8809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809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092F"/>
  </w:style>
  <w:style w:type="paragraph" w:styleId="ac">
    <w:name w:val="footer"/>
    <w:basedOn w:val="a"/>
    <w:link w:val="ad"/>
    <w:uiPriority w:val="99"/>
    <w:unhideWhenUsed/>
    <w:rsid w:val="0088092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809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820F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820F2C"/>
    <w:rPr>
      <w:rFonts w:asciiTheme="majorHAnsi" w:eastAsiaTheme="majorEastAsia" w:hAnsiTheme="majorHAnsi" w:cstheme="majorBidi"/>
      <w:color w:val="243F60" w:themeColor="accent1" w:themeShade="7F"/>
    </w:rPr>
  </w:style>
  <w:style w:type="paragraph" w:styleId="a3">
    <w:name w:val="Balloon Text"/>
    <w:basedOn w:val="a"/>
    <w:link w:val="a4"/>
    <w:uiPriority w:val="99"/>
    <w:semiHidden/>
    <w:unhideWhenUsed/>
    <w:rsid w:val="00820F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0F2C"/>
    <w:rPr>
      <w:rFonts w:ascii="Tahoma" w:hAnsi="Tahoma" w:cs="Tahoma"/>
      <w:sz w:val="16"/>
      <w:szCs w:val="16"/>
    </w:rPr>
  </w:style>
  <w:style w:type="paragraph" w:styleId="a5">
    <w:name w:val="List Paragraph"/>
    <w:basedOn w:val="a"/>
    <w:uiPriority w:val="34"/>
    <w:qFormat/>
    <w:rsid w:val="00B66F2E"/>
    <w:pPr>
      <w:ind w:left="720"/>
      <w:contextualSpacing/>
    </w:pPr>
    <w:rPr>
      <w:rFonts w:eastAsiaTheme="minorEastAsia"/>
      <w:lang w:eastAsia="ru-RU"/>
    </w:rPr>
  </w:style>
  <w:style w:type="character" w:styleId="a6">
    <w:name w:val="Strong"/>
    <w:basedOn w:val="a0"/>
    <w:uiPriority w:val="22"/>
    <w:qFormat/>
    <w:rsid w:val="00B66F2E"/>
    <w:rPr>
      <w:b/>
      <w:bCs/>
    </w:rPr>
  </w:style>
  <w:style w:type="character" w:customStyle="1" w:styleId="apple-converted-space">
    <w:name w:val="apple-converted-space"/>
    <w:basedOn w:val="a0"/>
    <w:rsid w:val="00B66F2E"/>
  </w:style>
  <w:style w:type="character" w:styleId="a7">
    <w:name w:val="Hyperlink"/>
    <w:basedOn w:val="a0"/>
    <w:uiPriority w:val="99"/>
    <w:unhideWhenUsed/>
    <w:rsid w:val="00E27231"/>
    <w:rPr>
      <w:color w:val="0000FF"/>
      <w:u w:val="single"/>
    </w:rPr>
  </w:style>
  <w:style w:type="character" w:styleId="a8">
    <w:name w:val="Emphasis"/>
    <w:basedOn w:val="a0"/>
    <w:uiPriority w:val="20"/>
    <w:qFormat/>
    <w:rsid w:val="00982C34"/>
    <w:rPr>
      <w:i/>
      <w:iCs/>
    </w:rPr>
  </w:style>
  <w:style w:type="character" w:customStyle="1" w:styleId="1">
    <w:name w:val="Название1"/>
    <w:basedOn w:val="a0"/>
    <w:rsid w:val="00982C34"/>
  </w:style>
  <w:style w:type="paragraph" w:customStyle="1" w:styleId="bukvitsa">
    <w:name w:val="bukvitsa"/>
    <w:basedOn w:val="a"/>
    <w:rsid w:val="00982C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pigraf">
    <w:name w:val="epigraf"/>
    <w:basedOn w:val="a"/>
    <w:rsid w:val="00982C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8809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8092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8092F"/>
  </w:style>
  <w:style w:type="paragraph" w:styleId="ac">
    <w:name w:val="footer"/>
    <w:basedOn w:val="a"/>
    <w:link w:val="ad"/>
    <w:uiPriority w:val="99"/>
    <w:unhideWhenUsed/>
    <w:rsid w:val="0088092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8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24264">
      <w:bodyDiv w:val="1"/>
      <w:marLeft w:val="0"/>
      <w:marRight w:val="0"/>
      <w:marTop w:val="0"/>
      <w:marBottom w:val="0"/>
      <w:divBdr>
        <w:top w:val="none" w:sz="0" w:space="0" w:color="auto"/>
        <w:left w:val="none" w:sz="0" w:space="0" w:color="auto"/>
        <w:bottom w:val="none" w:sz="0" w:space="0" w:color="auto"/>
        <w:right w:val="none" w:sz="0" w:space="0" w:color="auto"/>
      </w:divBdr>
    </w:div>
    <w:div w:id="697858137">
      <w:bodyDiv w:val="1"/>
      <w:marLeft w:val="0"/>
      <w:marRight w:val="0"/>
      <w:marTop w:val="0"/>
      <w:marBottom w:val="0"/>
      <w:divBdr>
        <w:top w:val="none" w:sz="0" w:space="0" w:color="auto"/>
        <w:left w:val="none" w:sz="0" w:space="0" w:color="auto"/>
        <w:bottom w:val="none" w:sz="0" w:space="0" w:color="auto"/>
        <w:right w:val="none" w:sz="0" w:space="0" w:color="auto"/>
      </w:divBdr>
    </w:div>
    <w:div w:id="178599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s://azbyka.ru/otechnik/Grigorij_Nisskij/" TargetMode="External"/><Relationship Id="rId26" Type="http://schemas.openxmlformats.org/officeDocument/2006/relationships/hyperlink" Target="http://paskha.ru/whatisit/" TargetMode="External"/><Relationship Id="rId3" Type="http://schemas.microsoft.com/office/2007/relationships/stylesWithEffects" Target="stylesWithEffects.xml"/><Relationship Id="rId21" Type="http://schemas.openxmlformats.org/officeDocument/2006/relationships/hyperlink" Target="https://azbyka.ru/cubbota-strastnoj-sedmicy-chudo-sxozhdeniya-blagodatnogo-ognya" TargetMode="Externa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openxmlformats.org/officeDocument/2006/relationships/hyperlink" Target="https://azbyka.ru/biblia/?1Cor.5:7"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azbyka.ru/otechnik/Evsevij_Kesarijskij/"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azbyka.ru/otechnik/Ioann_Damaskin/"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16</Pages>
  <Words>6871</Words>
  <Characters>39171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панда</dc:creator>
  <cp:lastModifiedBy>панда</cp:lastModifiedBy>
  <cp:revision>9</cp:revision>
  <cp:lastPrinted>2017-03-31T18:43:00Z</cp:lastPrinted>
  <dcterms:created xsi:type="dcterms:W3CDTF">2017-03-31T16:57:00Z</dcterms:created>
  <dcterms:modified xsi:type="dcterms:W3CDTF">2017-03-31T18:56:00Z</dcterms:modified>
</cp:coreProperties>
</file>