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13" w:rsidRDefault="00D63913" w:rsidP="00D63913">
      <w:pPr>
        <w:tabs>
          <w:tab w:val="left" w:pos="6000"/>
          <w:tab w:val="right" w:pos="15704"/>
        </w:tabs>
      </w:pPr>
      <w: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 wp14:anchorId="0A2E5D53" wp14:editId="2FBEEA75">
            <wp:extent cx="2257425" cy="1590675"/>
            <wp:effectExtent l="0" t="0" r="9525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551E9" wp14:editId="7A943574">
                <wp:simplePos x="0" y="0"/>
                <wp:positionH relativeFrom="column">
                  <wp:posOffset>3859530</wp:posOffset>
                </wp:positionH>
                <wp:positionV relativeFrom="paragraph">
                  <wp:posOffset>-24765</wp:posOffset>
                </wp:positionV>
                <wp:extent cx="5838825" cy="1590675"/>
                <wp:effectExtent l="0" t="0" r="28575" b="2857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913" w:rsidRDefault="00D63913" w:rsidP="00D639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ЛИСТОК ЧУГУЕВСКОГО БЛАГОЧИНИЯ</w:t>
                            </w:r>
                          </w:p>
                          <w:p w:rsidR="00D63913" w:rsidRDefault="00D63913" w:rsidP="00D639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ДЕКАБРЬ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2016 Г. </w:t>
                            </w:r>
                          </w:p>
                          <w:p w:rsidR="00D63913" w:rsidRDefault="00D63913" w:rsidP="00D639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ВЫПУСК № 6</w:t>
                            </w:r>
                          </w:p>
                          <w:p w:rsidR="00D63913" w:rsidRPr="001C1D62" w:rsidRDefault="00D63913" w:rsidP="00D639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НАШ САЙТ: </w:t>
                            </w:r>
                            <w:r w:rsidRPr="001028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http://chug.church.ua</w:t>
                            </w:r>
                          </w:p>
                          <w:p w:rsidR="00D63913" w:rsidRDefault="00D63913" w:rsidP="00D639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63913" w:rsidRDefault="00D63913" w:rsidP="00D639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303.9pt;margin-top:-1.95pt;width:459.7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">
                <v:textbox>
                  <w:txbxContent>
                    <w:p w:rsidR="00D63913" w:rsidRDefault="00D63913" w:rsidP="00D639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ЛИСТОК ЧУГУЕВСКОГО БЛАГОЧИНИЯ</w:t>
                      </w:r>
                    </w:p>
                    <w:p w:rsidR="00D63913" w:rsidRDefault="00D63913" w:rsidP="00D639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ДЕКАБРЬ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2016 Г. </w:t>
                      </w:r>
                    </w:p>
                    <w:p w:rsidR="00D63913" w:rsidRDefault="00D63913" w:rsidP="00D639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ВЫПУСК № 6</w:t>
                      </w:r>
                    </w:p>
                    <w:p w:rsidR="00D63913" w:rsidRPr="001C1D62" w:rsidRDefault="00D63913" w:rsidP="00D639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НАШ САЙТ: </w:t>
                      </w:r>
                      <w:r w:rsidRPr="001028C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http://chug.church.ua</w:t>
                      </w:r>
                    </w:p>
                    <w:p w:rsidR="00D63913" w:rsidRDefault="00D63913" w:rsidP="00D639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63913" w:rsidRDefault="00D63913" w:rsidP="00D639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D63913" w:rsidRPr="001A3F86" w:rsidRDefault="001A3F86" w:rsidP="00D6391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3F86">
        <w:rPr>
          <w:rFonts w:ascii="Times New Roman" w:hAnsi="Times New Roman" w:cs="Times New Roman"/>
          <w:i/>
          <w:color w:val="000000"/>
          <w:sz w:val="27"/>
          <w:szCs w:val="27"/>
        </w:rPr>
        <w:t>Будучи создан свободным и призван к свободе, не допускай себя раболепствовать нечистым страстям. (</w:t>
      </w:r>
      <w:proofErr w:type="spellStart"/>
      <w:r w:rsidRPr="001A3F86">
        <w:rPr>
          <w:rFonts w:ascii="Times New Roman" w:hAnsi="Times New Roman" w:cs="Times New Roman"/>
          <w:i/>
          <w:color w:val="000000"/>
          <w:sz w:val="27"/>
          <w:szCs w:val="27"/>
        </w:rPr>
        <w:t>Авва</w:t>
      </w:r>
      <w:proofErr w:type="spellEnd"/>
      <w:r w:rsidRPr="001A3F86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proofErr w:type="spellStart"/>
      <w:r w:rsidRPr="001A3F86">
        <w:rPr>
          <w:rFonts w:ascii="Times New Roman" w:hAnsi="Times New Roman" w:cs="Times New Roman"/>
          <w:i/>
          <w:color w:val="000000"/>
          <w:sz w:val="27"/>
          <w:szCs w:val="27"/>
        </w:rPr>
        <w:t>Фалассий</w:t>
      </w:r>
      <w:proofErr w:type="spellEnd"/>
      <w:r w:rsidRPr="001A3F86">
        <w:rPr>
          <w:rFonts w:ascii="Times New Roman" w:hAnsi="Times New Roman" w:cs="Times New Roman"/>
          <w:i/>
          <w:color w:val="000000"/>
          <w:sz w:val="27"/>
          <w:szCs w:val="27"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641"/>
        <w:gridCol w:w="7526"/>
      </w:tblGrid>
      <w:tr w:rsidR="00D63913" w:rsidTr="00441D14">
        <w:trPr>
          <w:trHeight w:val="6720"/>
        </w:trPr>
        <w:tc>
          <w:tcPr>
            <w:tcW w:w="7641" w:type="dxa"/>
          </w:tcPr>
          <w:p w:rsidR="00D63913" w:rsidRPr="00D63913" w:rsidRDefault="00D63913" w:rsidP="002C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В </w:t>
            </w:r>
            <w:r w:rsidRPr="00D63913">
              <w:rPr>
                <w:rFonts w:ascii="Times New Roman" w:hAnsi="Times New Roman" w:cs="Times New Roman"/>
                <w:b/>
                <w:sz w:val="24"/>
                <w:szCs w:val="24"/>
              </w:rPr>
              <w:t>ДЕКАБРЕ</w:t>
            </w:r>
          </w:p>
          <w:p w:rsidR="00D63913" w:rsidRDefault="00D63913" w:rsidP="002C6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13" w:rsidRPr="000061E4" w:rsidRDefault="00D63913" w:rsidP="000061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E4">
              <w:rPr>
                <w:rFonts w:ascii="Times New Roman" w:hAnsi="Times New Roman" w:cs="Times New Roman"/>
                <w:sz w:val="28"/>
                <w:szCs w:val="28"/>
              </w:rPr>
              <w:t xml:space="preserve">4 декабря Введение </w:t>
            </w:r>
            <w:proofErr w:type="gramStart"/>
            <w:r w:rsidRPr="000061E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0061E4">
              <w:rPr>
                <w:rFonts w:ascii="Times New Roman" w:hAnsi="Times New Roman" w:cs="Times New Roman"/>
                <w:sz w:val="28"/>
                <w:szCs w:val="28"/>
              </w:rPr>
              <w:t xml:space="preserve"> храм Пресвятой Богородицы</w:t>
            </w:r>
          </w:p>
          <w:p w:rsidR="00D63913" w:rsidRPr="000061E4" w:rsidRDefault="00D63913" w:rsidP="000061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E4">
              <w:rPr>
                <w:rFonts w:ascii="Times New Roman" w:hAnsi="Times New Roman" w:cs="Times New Roman"/>
                <w:sz w:val="28"/>
                <w:szCs w:val="28"/>
              </w:rPr>
              <w:t>6 декабря Святого Благоверного князя Александра Невского</w:t>
            </w:r>
          </w:p>
          <w:p w:rsidR="00D63913" w:rsidRPr="000061E4" w:rsidRDefault="000061E4" w:rsidP="000061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Святителя Митрофана Воронежского</w:t>
            </w:r>
          </w:p>
          <w:p w:rsidR="000061E4" w:rsidRPr="000061E4" w:rsidRDefault="000061E4" w:rsidP="000061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E4">
              <w:rPr>
                <w:rFonts w:ascii="Times New Roman" w:hAnsi="Times New Roman" w:cs="Times New Roman"/>
                <w:sz w:val="28"/>
                <w:szCs w:val="28"/>
              </w:rPr>
              <w:t xml:space="preserve">7 декабря Святой Великомученицы Екатерины </w:t>
            </w:r>
          </w:p>
          <w:p w:rsidR="000061E4" w:rsidRPr="000061E4" w:rsidRDefault="000061E4" w:rsidP="000061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E4">
              <w:rPr>
                <w:rFonts w:ascii="Times New Roman" w:hAnsi="Times New Roman" w:cs="Times New Roman"/>
                <w:sz w:val="28"/>
                <w:szCs w:val="28"/>
              </w:rPr>
              <w:t>10 декабря Иконы Пресвятой Богородицы Знамение</w:t>
            </w:r>
          </w:p>
          <w:p w:rsidR="000061E4" w:rsidRPr="000061E4" w:rsidRDefault="000061E4" w:rsidP="000061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E4">
              <w:rPr>
                <w:rFonts w:ascii="Times New Roman" w:hAnsi="Times New Roman" w:cs="Times New Roman"/>
                <w:sz w:val="28"/>
                <w:szCs w:val="28"/>
              </w:rPr>
              <w:t>13 декабря Святого Апостола Андрея Первозванного</w:t>
            </w:r>
          </w:p>
          <w:p w:rsidR="000061E4" w:rsidRPr="000061E4" w:rsidRDefault="000061E4" w:rsidP="000061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E4">
              <w:rPr>
                <w:rFonts w:ascii="Times New Roman" w:hAnsi="Times New Roman" w:cs="Times New Roman"/>
                <w:sz w:val="28"/>
                <w:szCs w:val="28"/>
              </w:rPr>
              <w:t>17 декабря Святой Великомученицы Варвары</w:t>
            </w:r>
          </w:p>
          <w:p w:rsidR="000061E4" w:rsidRPr="000061E4" w:rsidRDefault="000061E4" w:rsidP="000061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E4">
              <w:rPr>
                <w:rFonts w:ascii="Times New Roman" w:hAnsi="Times New Roman" w:cs="Times New Roman"/>
                <w:sz w:val="28"/>
                <w:szCs w:val="28"/>
              </w:rPr>
              <w:t>18 декабря Преподобного Саввы Освященного</w:t>
            </w:r>
          </w:p>
          <w:p w:rsidR="000061E4" w:rsidRPr="000061E4" w:rsidRDefault="000061E4" w:rsidP="000061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E4">
              <w:rPr>
                <w:rFonts w:ascii="Times New Roman" w:hAnsi="Times New Roman" w:cs="Times New Roman"/>
                <w:sz w:val="28"/>
                <w:szCs w:val="28"/>
              </w:rPr>
              <w:t>19 декабря Святителя Николая  Чудотворца</w:t>
            </w:r>
          </w:p>
          <w:p w:rsidR="000061E4" w:rsidRPr="000061E4" w:rsidRDefault="000061E4" w:rsidP="000061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E4">
              <w:rPr>
                <w:rFonts w:ascii="Times New Roman" w:hAnsi="Times New Roman" w:cs="Times New Roman"/>
                <w:sz w:val="28"/>
                <w:szCs w:val="28"/>
              </w:rPr>
              <w:t>20 декабря Святителя Амвросия Медиоланского</w:t>
            </w:r>
          </w:p>
          <w:p w:rsidR="000061E4" w:rsidRPr="000061E4" w:rsidRDefault="000061E4" w:rsidP="000061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E4">
              <w:rPr>
                <w:rFonts w:ascii="Times New Roman" w:hAnsi="Times New Roman" w:cs="Times New Roman"/>
                <w:sz w:val="28"/>
                <w:szCs w:val="28"/>
              </w:rPr>
              <w:t>22 декабря Зачатие праведной Анною Пресвятой Богородицы</w:t>
            </w:r>
          </w:p>
          <w:p w:rsidR="000061E4" w:rsidRPr="000061E4" w:rsidRDefault="000061E4" w:rsidP="000061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E4">
              <w:rPr>
                <w:rFonts w:ascii="Times New Roman" w:hAnsi="Times New Roman" w:cs="Times New Roman"/>
                <w:sz w:val="28"/>
                <w:szCs w:val="28"/>
              </w:rPr>
              <w:t>23 декабря Святителя Иоасафа Белгородского</w:t>
            </w:r>
          </w:p>
          <w:p w:rsidR="000061E4" w:rsidRPr="000061E4" w:rsidRDefault="000061E4" w:rsidP="000061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E4">
              <w:rPr>
                <w:rFonts w:ascii="Times New Roman" w:hAnsi="Times New Roman" w:cs="Times New Roman"/>
                <w:sz w:val="28"/>
                <w:szCs w:val="28"/>
              </w:rPr>
              <w:t>25 декабря Святителя Спиридона Тримифунского</w:t>
            </w:r>
          </w:p>
          <w:p w:rsidR="000061E4" w:rsidRDefault="000061E4" w:rsidP="002C6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E4" w:rsidRPr="00880DA2" w:rsidRDefault="00441D14" w:rsidP="00441D14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6" w:type="dxa"/>
          </w:tcPr>
          <w:p w:rsidR="00D63913" w:rsidRPr="00B8141C" w:rsidRDefault="00D63913" w:rsidP="002C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D63913" w:rsidRPr="00FC0F4E" w:rsidRDefault="00D63913" w:rsidP="002C6D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913" w:rsidRPr="00D63913" w:rsidRDefault="00D63913" w:rsidP="00D639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913">
              <w:rPr>
                <w:rFonts w:ascii="Times New Roman" w:hAnsi="Times New Roman" w:cs="Times New Roman"/>
                <w:b/>
                <w:sz w:val="24"/>
                <w:szCs w:val="24"/>
              </w:rPr>
              <w:t>О АНТИМИНСЕ</w:t>
            </w:r>
            <w:bookmarkStart w:id="0" w:name="_GoBack"/>
            <w:bookmarkEnd w:id="0"/>
          </w:p>
          <w:p w:rsidR="00D63913" w:rsidRPr="00D63913" w:rsidRDefault="00D63913" w:rsidP="00D639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913" w:rsidRPr="00D63913" w:rsidRDefault="00D63913" w:rsidP="00D639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913">
              <w:rPr>
                <w:rFonts w:ascii="Times New Roman" w:hAnsi="Times New Roman" w:cs="Times New Roman"/>
                <w:b/>
                <w:sz w:val="24"/>
                <w:szCs w:val="24"/>
              </w:rPr>
              <w:t>О ИКОНЕ ПРЕСВЯТОЙ БОГОРОДИЦЫ ЗНАМЕНИЕ</w:t>
            </w:r>
          </w:p>
          <w:p w:rsidR="00D63913" w:rsidRPr="00D63913" w:rsidRDefault="00D63913" w:rsidP="00D639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913" w:rsidRPr="00D63913" w:rsidRDefault="00D63913" w:rsidP="00D639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913">
              <w:rPr>
                <w:rFonts w:ascii="Times New Roman" w:hAnsi="Times New Roman" w:cs="Times New Roman"/>
                <w:b/>
                <w:sz w:val="24"/>
                <w:szCs w:val="24"/>
              </w:rPr>
              <w:t>НОВОСТИ БЛАГОЧИНИЯ</w:t>
            </w:r>
          </w:p>
          <w:p w:rsidR="00D63913" w:rsidRPr="00D63913" w:rsidRDefault="00D63913" w:rsidP="00D639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913" w:rsidRPr="00D63913" w:rsidRDefault="00D63913" w:rsidP="00D639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913">
              <w:rPr>
                <w:rFonts w:ascii="Times New Roman" w:hAnsi="Times New Roman" w:cs="Times New Roman"/>
                <w:b/>
                <w:sz w:val="24"/>
                <w:szCs w:val="24"/>
              </w:rPr>
              <w:t>О СВЯТОЙ ВЕЛИКОМУЧЕНИЦЕ ВАРВАРЕ</w:t>
            </w:r>
          </w:p>
          <w:p w:rsidR="00D63913" w:rsidRPr="00D63913" w:rsidRDefault="00D63913" w:rsidP="00D639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913" w:rsidRPr="00D63913" w:rsidRDefault="00D63913" w:rsidP="00D639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913">
              <w:rPr>
                <w:rFonts w:ascii="Times New Roman" w:hAnsi="Times New Roman" w:cs="Times New Roman"/>
                <w:b/>
                <w:sz w:val="24"/>
                <w:szCs w:val="24"/>
              </w:rPr>
              <w:t>О ПОЖЕРТВОВАНИИ НА ЦЕРКОВЬ</w:t>
            </w:r>
          </w:p>
          <w:p w:rsidR="00D63913" w:rsidRPr="00D63913" w:rsidRDefault="00D63913" w:rsidP="00D639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913" w:rsidRPr="00B8141C" w:rsidRDefault="00D63913" w:rsidP="00D63913">
            <w:pPr>
              <w:spacing w:line="480" w:lineRule="auto"/>
              <w:jc w:val="center"/>
              <w:rPr>
                <w:shd w:val="clear" w:color="auto" w:fill="D4CCAA"/>
              </w:rPr>
            </w:pPr>
            <w:r w:rsidRPr="00D63913">
              <w:rPr>
                <w:rFonts w:ascii="Times New Roman" w:hAnsi="Times New Roman" w:cs="Times New Roman"/>
                <w:b/>
                <w:sz w:val="24"/>
                <w:szCs w:val="24"/>
              </w:rPr>
              <w:t>КТО МЫ ДЛЯ БОГА: РАБЫ ИЛИ ДЕТИ?</w:t>
            </w:r>
          </w:p>
        </w:tc>
      </w:tr>
    </w:tbl>
    <w:tbl>
      <w:tblPr>
        <w:tblStyle w:val="a4"/>
        <w:tblpPr w:leftFromText="180" w:rightFromText="180" w:vertAnchor="text" w:horzAnchor="margin" w:tblpY="-85"/>
        <w:tblW w:w="0" w:type="auto"/>
        <w:tblLook w:val="04A0" w:firstRow="1" w:lastRow="0" w:firstColumn="1" w:lastColumn="0" w:noHBand="0" w:noVBand="1"/>
      </w:tblPr>
      <w:tblGrid>
        <w:gridCol w:w="7949"/>
        <w:gridCol w:w="7532"/>
      </w:tblGrid>
      <w:tr w:rsidR="00D969C5" w:rsidTr="00441D14">
        <w:trPr>
          <w:trHeight w:val="10957"/>
        </w:trPr>
        <w:tc>
          <w:tcPr>
            <w:tcW w:w="7949" w:type="dxa"/>
          </w:tcPr>
          <w:p w:rsidR="00441D14" w:rsidRPr="00D63913" w:rsidRDefault="00441D14" w:rsidP="00441D1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9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НОВОСТИ БЛАГОЧИНИЯ</w:t>
            </w:r>
          </w:p>
          <w:p w:rsidR="00441D14" w:rsidRDefault="00441D14" w:rsidP="00441D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октября в Свято–Покровском храме г. Чугуев состоялось праздничное Богослужение в честь престольного праздника Покров Пресвятой Богородицы. Богослужение совершил благочинный Чугуевского округа, настоятель собора протоиерей Иоанн Билыч в сослужении духовенства Чугуевского и Печенежского округа.</w:t>
            </w:r>
          </w:p>
          <w:p w:rsidR="00DD6A27" w:rsidRDefault="00441D14" w:rsidP="00441D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октября в Свято-Покровском соборе г. Чугуев Божественную Литургию совершил правящий архиерей архиепископ Изюмский и Купянский Елисей</w:t>
            </w:r>
            <w:r w:rsidR="00DD6A27">
              <w:rPr>
                <w:rFonts w:ascii="Times New Roman" w:hAnsi="Times New Roman" w:cs="Times New Roman"/>
              </w:rPr>
              <w:t xml:space="preserve"> в сослужении духовенства собора и клириков Свято-Вознесенского кафедрального собора г. Изюм</w:t>
            </w:r>
          </w:p>
          <w:p w:rsidR="00441D14" w:rsidRDefault="00DD6A27" w:rsidP="00441D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ноября в праздник Иконы Пресвятой Богородицы Казанская была совершена Божественная Литургия в честь престольного праздника в  пгт. Чкаловское. Богослужение возглавил благочинный Чугуевского округа протоиерей Иоанн Билыч в сослужении духовенства благочиния.</w:t>
            </w:r>
          </w:p>
          <w:p w:rsidR="00DD6A27" w:rsidRDefault="00DD6A27" w:rsidP="00441D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ноября Престольный праздник отметила община в честь иконы Пресвятой Богородицы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сех Скорбящих Радость г.</w:t>
            </w:r>
            <w:r w:rsidR="00D969C5">
              <w:rPr>
                <w:rFonts w:ascii="Times New Roman" w:hAnsi="Times New Roman" w:cs="Times New Roman"/>
              </w:rPr>
              <w:t xml:space="preserve"> Чугуев. Божественную Литургию с</w:t>
            </w:r>
            <w:r>
              <w:rPr>
                <w:rFonts w:ascii="Times New Roman" w:hAnsi="Times New Roman" w:cs="Times New Roman"/>
              </w:rPr>
              <w:t>овершил настоятель храма протоиерей Василий Тацишин. Праздничный молебен возглавил благочинный Чугуевского округа протоиерей Иоанн Билыч в сослужении духовенства благочиния.</w:t>
            </w:r>
          </w:p>
          <w:p w:rsidR="00F13F8A" w:rsidRDefault="00DD6A27" w:rsidP="00441D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 в праздник великомученика Димитрия Солунского благочинный  Чугуевского округа, настоятель Свято-Покровского собора протоиерей Иоанн Билыч отметил 16–летие иерейской хиротонии. Он совершил Божественную Литургию и благодарственный молебен в сослужении духовенства Чугуевского благочиния.</w:t>
            </w:r>
          </w:p>
          <w:p w:rsidR="00DD6A27" w:rsidRDefault="00F13F8A" w:rsidP="00441D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76425" cy="1647886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914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725" cy="1650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D6A27">
              <w:rPr>
                <w:rFonts w:ascii="Times New Roman" w:hAnsi="Times New Roman" w:cs="Times New Roman"/>
              </w:rPr>
              <w:t xml:space="preserve"> </w:t>
            </w:r>
            <w:r w:rsidR="00D969C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85925" cy="1647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74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863" cy="1655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969C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66825" cy="16573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320633.JP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6682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9C5" w:rsidRPr="00441D14" w:rsidRDefault="00D969C5" w:rsidP="00441D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00300" cy="1143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752.JP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97" cy="114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44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66975" cy="115011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320744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213" cy="116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2" w:type="dxa"/>
          </w:tcPr>
          <w:p w:rsidR="001356E7" w:rsidRPr="00D63913" w:rsidRDefault="001356E7" w:rsidP="001356E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913">
              <w:rPr>
                <w:rFonts w:ascii="Times New Roman" w:hAnsi="Times New Roman" w:cs="Times New Roman"/>
                <w:b/>
                <w:sz w:val="24"/>
                <w:szCs w:val="24"/>
              </w:rPr>
              <w:t>О ПОЖЕРТВОВАНИИ НА ЦЕРКОВЬ</w:t>
            </w:r>
          </w:p>
          <w:p w:rsidR="00F84451" w:rsidRDefault="00A76B7B" w:rsidP="005E3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совершаются пожертвования на Церковь? Этот вопрос волнует многих как верующих людей, так и неверующих. Каждый по-своему понимает для чего нужно жертвовать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Можно увидеть, как некоторые люди покупают самые большие свечи, кладут в «ящик» для пожертвования крупные суммы денег, другие ставят огромные свечи перед чудотворными иконами, третьи бросают последнюю копейку и каждый из них что-то хочет от Бога. Кто-то хочет таким образом заработать «индульгенцию», то есть </w:t>
            </w:r>
            <w:proofErr w:type="gramStart"/>
            <w:r>
              <w:rPr>
                <w:rFonts w:ascii="Times New Roman" w:hAnsi="Times New Roman" w:cs="Times New Roman"/>
              </w:rPr>
              <w:t>откупится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Бога, считая, что если пожертвует пачку денег на храм, то простятся все грехи, или просит успеха в бизнесе по принципу: «Господи, я даю на церковь 100 долларов, а мне, чтобы был миллион». Кто-то жертвует, потому что у него болеют </w:t>
            </w:r>
            <w:r w:rsidR="00F84451">
              <w:rPr>
                <w:rFonts w:ascii="Times New Roman" w:hAnsi="Times New Roman" w:cs="Times New Roman"/>
              </w:rPr>
              <w:t>родные,</w:t>
            </w:r>
            <w:r>
              <w:rPr>
                <w:rFonts w:ascii="Times New Roman" w:hAnsi="Times New Roman" w:cs="Times New Roman"/>
              </w:rPr>
              <w:t xml:space="preserve"> и он считает, что можно «купить» здоровье. </w:t>
            </w:r>
            <w:r w:rsidR="00F84451">
              <w:rPr>
                <w:rFonts w:ascii="Times New Roman" w:hAnsi="Times New Roman" w:cs="Times New Roman"/>
              </w:rPr>
              <w:t>Может, кто делает пожертвование в благодарность Богу, за получение прошения. Кто, может быть, вообще не задумывается,  для чего он жертвует или покупает свечу</w:t>
            </w:r>
            <w:proofErr w:type="gramStart"/>
            <w:r w:rsidR="00F84451">
              <w:rPr>
                <w:rFonts w:ascii="Times New Roman" w:hAnsi="Times New Roman" w:cs="Times New Roman"/>
              </w:rPr>
              <w:t>.</w:t>
            </w:r>
            <w:proofErr w:type="gramEnd"/>
            <w:r w:rsidR="00F84451">
              <w:rPr>
                <w:rFonts w:ascii="Times New Roman" w:hAnsi="Times New Roman" w:cs="Times New Roman"/>
              </w:rPr>
              <w:t xml:space="preserve"> Но если вспомнить из Писания о двух лептах вдовы, то, по словам Господа Иисуса Христа – таковая жертва самая правильная, она сделана от чистого сердца. Причём вдова не просила у Бога не денег, ни здоровья, не пыталась откупиться от Бога, а это была благодарность Богу. Вот мы все должны именно так жертвовать</w:t>
            </w:r>
            <w:proofErr w:type="gramStart"/>
            <w:r w:rsidR="00F84451">
              <w:rPr>
                <w:rFonts w:ascii="Times New Roman" w:hAnsi="Times New Roman" w:cs="Times New Roman"/>
              </w:rPr>
              <w:t>.</w:t>
            </w:r>
            <w:proofErr w:type="gramEnd"/>
            <w:r w:rsidR="00F84451">
              <w:rPr>
                <w:rFonts w:ascii="Times New Roman" w:hAnsi="Times New Roman" w:cs="Times New Roman"/>
              </w:rPr>
              <w:t xml:space="preserve"> Не думать: «А это не много ли будет, если я дом вот сколько?», а дать, сколько не жалко. </w:t>
            </w:r>
            <w:proofErr w:type="gramStart"/>
            <w:r w:rsidR="00F84451">
              <w:rPr>
                <w:rFonts w:ascii="Times New Roman" w:hAnsi="Times New Roman" w:cs="Times New Roman"/>
              </w:rPr>
              <w:t xml:space="preserve">Православие и заключается в том, что нужно к делам благочестия подходить не формально, как было в иудеев или сейчас в некоторых </w:t>
            </w:r>
            <w:r w:rsidR="00D63F4F">
              <w:rPr>
                <w:rFonts w:ascii="Times New Roman" w:hAnsi="Times New Roman" w:cs="Times New Roman"/>
              </w:rPr>
              <w:t>сектах (нужно платить десятину, формально посещать богослужения, формально принимать участие в праздниках и обрядах), но у нас всё должно делаться искренне: если жертвовать, то, сколько не жалко, если поститься, то в меру сил, если участвовать в таинствах, то лучше</w:t>
            </w:r>
            <w:proofErr w:type="gramEnd"/>
            <w:r w:rsidR="00D63F4F">
              <w:rPr>
                <w:rFonts w:ascii="Times New Roman" w:hAnsi="Times New Roman" w:cs="Times New Roman"/>
              </w:rPr>
              <w:t xml:space="preserve"> реже, но чтобы был порыв души, а не грубый формализм. </w:t>
            </w:r>
            <w:r w:rsidR="00F84451">
              <w:rPr>
                <w:rFonts w:ascii="Times New Roman" w:hAnsi="Times New Roman" w:cs="Times New Roman"/>
              </w:rPr>
              <w:t xml:space="preserve">Если </w:t>
            </w:r>
            <w:r w:rsidR="00D63F4F">
              <w:rPr>
                <w:rFonts w:ascii="Times New Roman" w:hAnsi="Times New Roman" w:cs="Times New Roman"/>
              </w:rPr>
              <w:t>кто начинает задумываться: «А куда уйдут мои деньги? Не священнику ли на новую машину?», то во-первых, сейчас большинство церквей проводят восстановительные работы и священник не будет думать о машине, если в храме полным ходом идёт ремонт, а строительные материалы всё время дорожают</w:t>
            </w:r>
            <w:proofErr w:type="gramStart"/>
            <w:r w:rsidR="00D63F4F">
              <w:rPr>
                <w:rFonts w:ascii="Times New Roman" w:hAnsi="Times New Roman" w:cs="Times New Roman"/>
              </w:rPr>
              <w:t>.</w:t>
            </w:r>
            <w:proofErr w:type="gramEnd"/>
            <w:r w:rsidR="00D63F4F">
              <w:rPr>
                <w:rFonts w:ascii="Times New Roman" w:hAnsi="Times New Roman" w:cs="Times New Roman"/>
              </w:rPr>
              <w:t xml:space="preserve"> Во-вторых, </w:t>
            </w:r>
            <w:r w:rsidR="00AD5AA6">
              <w:rPr>
                <w:rFonts w:ascii="Times New Roman" w:hAnsi="Times New Roman" w:cs="Times New Roman"/>
              </w:rPr>
              <w:t xml:space="preserve">для того, чтобы проводить богослужения необходимо, чтобы в храме всегда были свечи, ладон, кадильные угли,  </w:t>
            </w:r>
            <w:r w:rsidR="005E34B8">
              <w:rPr>
                <w:rFonts w:ascii="Times New Roman" w:hAnsi="Times New Roman" w:cs="Times New Roman"/>
              </w:rPr>
              <w:t>лампадное масло, вино, богослужебные книги</w:t>
            </w:r>
            <w:proofErr w:type="gramStart"/>
            <w:r w:rsidR="005E34B8">
              <w:rPr>
                <w:rFonts w:ascii="Times New Roman" w:hAnsi="Times New Roman" w:cs="Times New Roman"/>
              </w:rPr>
              <w:t>.</w:t>
            </w:r>
            <w:proofErr w:type="gramEnd"/>
            <w:r w:rsidR="005E34B8">
              <w:rPr>
                <w:rFonts w:ascii="Times New Roman" w:hAnsi="Times New Roman" w:cs="Times New Roman"/>
              </w:rPr>
              <w:t xml:space="preserve"> В-третьих, священник совершает службу не один, а ещё есть певчие,  </w:t>
            </w:r>
            <w:r w:rsidR="005E34B8">
              <w:rPr>
                <w:rFonts w:ascii="Times New Roman" w:hAnsi="Times New Roman" w:cs="Times New Roman"/>
              </w:rPr>
              <w:t xml:space="preserve">свечницы, алтарник, </w:t>
            </w:r>
            <w:r w:rsidR="005E34B8">
              <w:rPr>
                <w:rFonts w:ascii="Times New Roman" w:hAnsi="Times New Roman" w:cs="Times New Roman"/>
              </w:rPr>
              <w:t xml:space="preserve">труд которых нужно оплатить. Если вспомнить о христианстве первых веков, и в то время христиане жертвовали на общину. Они приносили масло, воск, вино, хлеб для богослужений, а также деньги для обустройства общины. </w:t>
            </w:r>
          </w:p>
          <w:p w:rsidR="005E34B8" w:rsidRDefault="005E34B8" w:rsidP="005E3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Поэтому жертвовать  на Церковь нужно ради спасения своей души искре</w:t>
            </w:r>
            <w:r w:rsidR="00D71EE4">
              <w:rPr>
                <w:rFonts w:ascii="Times New Roman" w:hAnsi="Times New Roman" w:cs="Times New Roman"/>
              </w:rPr>
              <w:t>нне и не просить у</w:t>
            </w:r>
            <w:r>
              <w:rPr>
                <w:rFonts w:ascii="Times New Roman" w:hAnsi="Times New Roman" w:cs="Times New Roman"/>
              </w:rPr>
              <w:t xml:space="preserve"> Бога ничего себе взамен</w:t>
            </w:r>
            <w:r w:rsidR="00D71EE4">
              <w:rPr>
                <w:rFonts w:ascii="Times New Roman" w:hAnsi="Times New Roman" w:cs="Times New Roman"/>
              </w:rPr>
              <w:t>, а только благодарить Господа.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71EE4" w:rsidRPr="00D71EE4" w:rsidRDefault="00D71EE4" w:rsidP="00D71E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Диакон Николай Заречный</w:t>
            </w:r>
          </w:p>
        </w:tc>
      </w:tr>
    </w:tbl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7905"/>
        <w:gridCol w:w="7654"/>
      </w:tblGrid>
      <w:tr w:rsidR="00C04D00" w:rsidTr="001A3F86">
        <w:trPr>
          <w:trHeight w:val="10339"/>
        </w:trPr>
        <w:tc>
          <w:tcPr>
            <w:tcW w:w="7905" w:type="dxa"/>
          </w:tcPr>
          <w:p w:rsidR="00C04D00" w:rsidRDefault="00C04D00" w:rsidP="00C04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9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КТО МЫ ДЛЯ БОГА: РАБЫ ИЛИ ДЕТИ?</w:t>
            </w:r>
          </w:p>
          <w:p w:rsidR="000A3BB0" w:rsidRDefault="00C04D00" w:rsidP="00C04D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D11A5">
              <w:rPr>
                <w:rFonts w:ascii="Times New Roman" w:hAnsi="Times New Roman" w:cs="Times New Roman"/>
                <w:sz w:val="23"/>
                <w:szCs w:val="23"/>
              </w:rPr>
              <w:t xml:space="preserve">В молитвах мы часто слышим, что мы рабы Божии, но иногда  можем услышать, что мы чада Божии. Так кто же мы для Бога: рабы или чада? Если мы рабы Бога, то должны беспрекословно выполнять все повеления, под страхом страшных наказаний. Но в Горней Проповеди говорилось не о наказаниях, а о блаженствах. «Блаженнии нищие духом, ибо тех есть Царство Небесное», т.е. счастливые, те, кто нищий духом, то есть  смиренный, потому что для них есть Царствие небесное. </w:t>
            </w:r>
            <w:r w:rsidR="000C6F2C" w:rsidRPr="00AD11A5">
              <w:rPr>
                <w:rFonts w:ascii="Times New Roman" w:hAnsi="Times New Roman" w:cs="Times New Roman"/>
                <w:sz w:val="23"/>
                <w:szCs w:val="23"/>
              </w:rPr>
              <w:t xml:space="preserve"> Рабство – это форма отношений, где повелитель или рабоначальник, только требует подчинения, ничего не предлагая взамен, а  любая ошибка со стороны раба жёстко наказывается, но Господь нам дал свободу: принимать Его учение или нет, Господь также промышляет о нас, а за ошибки не наказывает, а призывает к покаянию. «Я пришёл призвать не праведников, но грешников к покаянию». И мы имеем примеры искреннего покаяния: апостол Пётр после отречения, благоразумный разбойник на кресте, мученик Лонгин Сотник, преподобный Моисей Мурин. Многие из нас считают, что мы именно рабы и все благие дела делаются только с одной целью – избежать наказания. Мы </w:t>
            </w:r>
            <w:r w:rsidR="00AD11A5" w:rsidRPr="00AD11A5">
              <w:rPr>
                <w:rFonts w:ascii="Times New Roman" w:hAnsi="Times New Roman" w:cs="Times New Roman"/>
                <w:sz w:val="23"/>
                <w:szCs w:val="23"/>
              </w:rPr>
              <w:t>знаем</w:t>
            </w:r>
            <w:r w:rsidR="000C6F2C" w:rsidRPr="00AD11A5">
              <w:rPr>
                <w:rFonts w:ascii="Times New Roman" w:hAnsi="Times New Roman" w:cs="Times New Roman"/>
                <w:sz w:val="23"/>
                <w:szCs w:val="23"/>
              </w:rPr>
              <w:t xml:space="preserve">, что рабство – это труд малопродуктивный, </w:t>
            </w:r>
            <w:r w:rsidR="00CB349C" w:rsidRPr="00AD11A5">
              <w:rPr>
                <w:rFonts w:ascii="Times New Roman" w:hAnsi="Times New Roman" w:cs="Times New Roman"/>
                <w:sz w:val="23"/>
                <w:szCs w:val="23"/>
              </w:rPr>
              <w:t xml:space="preserve">поэтому для нашего спасения быть рабом Бога недостаточно. Вторая форма отношения с Богом – наемничество. Если мы наемники у Бога, значит, мы должны выполнять Его повеления за награду. Под наградой понимают как получение земных благ, так и небесных, если угождать Богу. Вот такая форма отношений с Богом присутствует в иудеев и мусульман. То есть для них выполнять заповеди необходимо в первую очередь, чтобы получить от Бога награду. В этих религиях считается, что чем богаче человек, тем он  </w:t>
            </w:r>
            <w:r w:rsidR="00A347E0" w:rsidRPr="00AD11A5">
              <w:rPr>
                <w:rFonts w:ascii="Times New Roman" w:hAnsi="Times New Roman" w:cs="Times New Roman"/>
                <w:sz w:val="23"/>
                <w:szCs w:val="23"/>
              </w:rPr>
              <w:t>богоугодней</w:t>
            </w:r>
            <w:r w:rsidR="00CB349C" w:rsidRPr="00AD11A5">
              <w:rPr>
                <w:rFonts w:ascii="Times New Roman" w:hAnsi="Times New Roman" w:cs="Times New Roman"/>
                <w:sz w:val="23"/>
                <w:szCs w:val="23"/>
              </w:rPr>
              <w:t xml:space="preserve">, и поэтому Господь послал </w:t>
            </w:r>
            <w:r w:rsidR="00A347E0" w:rsidRPr="00AD11A5">
              <w:rPr>
                <w:rFonts w:ascii="Times New Roman" w:hAnsi="Times New Roman" w:cs="Times New Roman"/>
                <w:sz w:val="23"/>
                <w:szCs w:val="23"/>
              </w:rPr>
              <w:t>ему богатство. Для нас, православных также такая форма отношений малопродуктивная. Более того, что формы отношений рабство и наемничество дают повод атеистам нас осуждать,</w:t>
            </w:r>
            <w:r w:rsidR="000A3BB0" w:rsidRPr="00AD11A5">
              <w:rPr>
                <w:rFonts w:ascii="Times New Roman" w:hAnsi="Times New Roman" w:cs="Times New Roman"/>
                <w:sz w:val="23"/>
                <w:szCs w:val="23"/>
              </w:rPr>
              <w:t xml:space="preserve"> будто мы все добрые дела делаем</w:t>
            </w:r>
            <w:r w:rsidR="00A347E0" w:rsidRPr="00AD11A5">
              <w:rPr>
                <w:rFonts w:ascii="Times New Roman" w:hAnsi="Times New Roman" w:cs="Times New Roman"/>
                <w:sz w:val="23"/>
                <w:szCs w:val="23"/>
              </w:rPr>
              <w:t xml:space="preserve"> только из страха перед Богом, либо чтобы получить </w:t>
            </w:r>
            <w:r w:rsidR="000A3BB0" w:rsidRPr="00AD11A5">
              <w:rPr>
                <w:rFonts w:ascii="Times New Roman" w:hAnsi="Times New Roman" w:cs="Times New Roman"/>
                <w:sz w:val="23"/>
                <w:szCs w:val="23"/>
              </w:rPr>
              <w:t>какую-то выгоду и считают, что неверующие делают добрые дела без всяких мотиваций, а просто потому, что так надо.</w:t>
            </w:r>
            <w:r w:rsidR="00A347E0" w:rsidRPr="00AD11A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A3BB0" w:rsidRPr="00AD11A5">
              <w:rPr>
                <w:rFonts w:ascii="Times New Roman" w:hAnsi="Times New Roman" w:cs="Times New Roman"/>
                <w:sz w:val="23"/>
                <w:szCs w:val="23"/>
              </w:rPr>
              <w:t>А вот форма отношений к Богу – чада Божии истинная мотивация к добрым делам. Если мы считаем себя чадами Божиими, то для нас цель выполнения заповедей не боязнь наказания, не временная выгода, а чтобы пребывать с Богом. Мы считаем Господа Отцом нашим, мы Ему полностью доверяем, и обращаемся к Нему. Господь  дал нам молитву «Отче наш», на примере притчи о блудном сыне показал Отцовскую любовь к покаявшемуся сыну. Поэтому</w:t>
            </w:r>
            <w:r w:rsidR="00AD11A5" w:rsidRPr="00AD11A5">
              <w:rPr>
                <w:rFonts w:ascii="Times New Roman" w:hAnsi="Times New Roman" w:cs="Times New Roman"/>
                <w:sz w:val="23"/>
                <w:szCs w:val="23"/>
              </w:rPr>
              <w:t xml:space="preserve"> мы должны быть чадами Божиими, выполнять все заповеди не из страха, не из ожидания выгоды, участвовать в Таинствах Церкви для того, чтобы быть ближе к Богу и только такая форма отношений будет залогом нашего спасения.</w:t>
            </w:r>
          </w:p>
          <w:p w:rsidR="0017554E" w:rsidRPr="00F8190A" w:rsidRDefault="0017554E" w:rsidP="00F8190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 СВЯТОЙ ВЕЛИКОМУЧЕНИЦЕ ВАРВАРЕ</w:t>
            </w:r>
          </w:p>
          <w:p w:rsidR="0017554E" w:rsidRPr="00C34465" w:rsidRDefault="0017554E" w:rsidP="001A3F86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190A">
              <w:rPr>
                <w:sz w:val="20"/>
                <w:szCs w:val="20"/>
              </w:rPr>
              <w:t>Святая великомученица Варвара родилас</w:t>
            </w:r>
            <w:r w:rsidR="00F8190A">
              <w:rPr>
                <w:sz w:val="20"/>
                <w:szCs w:val="20"/>
              </w:rPr>
              <w:t xml:space="preserve">ь в г. </w:t>
            </w:r>
            <w:proofErr w:type="spellStart"/>
            <w:r w:rsidR="00F8190A">
              <w:rPr>
                <w:sz w:val="20"/>
                <w:szCs w:val="20"/>
              </w:rPr>
              <w:t>Илиополе</w:t>
            </w:r>
            <w:proofErr w:type="spellEnd"/>
            <w:r w:rsidRPr="00F8190A">
              <w:rPr>
                <w:sz w:val="20"/>
                <w:szCs w:val="20"/>
              </w:rPr>
              <w:t xml:space="preserve"> при императоре Максимине (305-311 гг.) в знатной языческой семье. Отец Варвары </w:t>
            </w:r>
            <w:proofErr w:type="spellStart"/>
            <w:r w:rsidRPr="00F8190A">
              <w:rPr>
                <w:sz w:val="20"/>
                <w:szCs w:val="20"/>
              </w:rPr>
              <w:t>Диоскор</w:t>
            </w:r>
            <w:proofErr w:type="spellEnd"/>
            <w:r w:rsidRPr="00F8190A">
              <w:rPr>
                <w:sz w:val="20"/>
                <w:szCs w:val="20"/>
              </w:rPr>
              <w:t>, рано лишившись своей супруги, был страстно привязан к своей единственной дочери. Чтобы уберечь красивую девушку от посторонних взоров и вместе с тем лишить ее общения с христианами, он построил для дочери специальный замок, откуда она выходила тол</w:t>
            </w:r>
            <w:r w:rsidR="00F8190A">
              <w:rPr>
                <w:sz w:val="20"/>
                <w:szCs w:val="20"/>
              </w:rPr>
              <w:t>ько с разрешения отца</w:t>
            </w:r>
            <w:r w:rsidRPr="00F8190A">
              <w:rPr>
                <w:sz w:val="20"/>
                <w:szCs w:val="20"/>
              </w:rPr>
              <w:t xml:space="preserve">. Созерцая с высоты башни красоту </w:t>
            </w:r>
            <w:proofErr w:type="spellStart"/>
            <w:r w:rsidRPr="00F8190A">
              <w:rPr>
                <w:sz w:val="20"/>
                <w:szCs w:val="20"/>
              </w:rPr>
              <w:t>Божиего</w:t>
            </w:r>
            <w:proofErr w:type="spellEnd"/>
            <w:r w:rsidRPr="00F8190A">
              <w:rPr>
                <w:sz w:val="20"/>
                <w:szCs w:val="20"/>
              </w:rPr>
              <w:t xml:space="preserve"> мира. Варвара часто испытывала желание узнать его истинного Творца. Когда приставленные к ней воспитательницы говорили, что мир создан богами, которых почитает ее отец, то она мысленно говорила: «Боги, которых почитает мой отец, сделаны руками человеческими. Как эти боги могли создать такое пресветлое небо и такую красоту земную? Един должен быть такой Бог, Которого создала не рука человеческая, но</w:t>
            </w:r>
            <w:proofErr w:type="gramStart"/>
            <w:r w:rsidRPr="00F8190A">
              <w:rPr>
                <w:sz w:val="20"/>
                <w:szCs w:val="20"/>
              </w:rPr>
              <w:t xml:space="preserve"> С</w:t>
            </w:r>
            <w:proofErr w:type="gramEnd"/>
            <w:r w:rsidRPr="00F8190A">
              <w:rPr>
                <w:sz w:val="20"/>
                <w:szCs w:val="20"/>
              </w:rPr>
              <w:t xml:space="preserve">ам Он, имеющий собственное бытие». </w:t>
            </w:r>
            <w:bookmarkStart w:id="1" w:name="par2"/>
            <w:bookmarkEnd w:id="1"/>
            <w:r w:rsidR="00F8190A" w:rsidRPr="00F8190A">
              <w:rPr>
                <w:sz w:val="20"/>
                <w:szCs w:val="20"/>
              </w:rPr>
              <w:t xml:space="preserve">Однажды, когда </w:t>
            </w:r>
            <w:proofErr w:type="spellStart"/>
            <w:r w:rsidR="00F8190A" w:rsidRPr="00F8190A">
              <w:rPr>
                <w:sz w:val="20"/>
                <w:szCs w:val="20"/>
              </w:rPr>
              <w:t>Диоскор</w:t>
            </w:r>
            <w:proofErr w:type="spellEnd"/>
            <w:r w:rsidR="00F8190A" w:rsidRPr="00F8190A">
              <w:rPr>
                <w:sz w:val="20"/>
                <w:szCs w:val="20"/>
              </w:rPr>
              <w:t xml:space="preserve"> находился в длительном путешествии, Варвара познакомилась с местными христианками, которые рассказали ей о Триедином Боге, о неизреченном Божестве Иисуса Христа, о Его воплощении от Пречистой Девы и о Его вольном страдании и Воскресении. Случилось так, что в то время в </w:t>
            </w:r>
            <w:proofErr w:type="spellStart"/>
            <w:r w:rsidR="00F8190A" w:rsidRPr="00F8190A">
              <w:rPr>
                <w:sz w:val="20"/>
                <w:szCs w:val="20"/>
              </w:rPr>
              <w:t>Илиополе</w:t>
            </w:r>
            <w:proofErr w:type="spellEnd"/>
            <w:r w:rsidR="00F8190A" w:rsidRPr="00F8190A">
              <w:rPr>
                <w:sz w:val="20"/>
                <w:szCs w:val="20"/>
              </w:rPr>
              <w:t xml:space="preserve"> проездом из Александрии находился священник, принявший вид купца. Узнав о нем, Варвара пригласила пресвитера к себе и просила совершить над ней Таинство Крещения. Священник изложил ей основы святой веры и затем крестил</w:t>
            </w:r>
            <w:proofErr w:type="gramStart"/>
            <w:r w:rsidR="00F8190A">
              <w:rPr>
                <w:sz w:val="20"/>
                <w:szCs w:val="20"/>
              </w:rPr>
              <w:t>.</w:t>
            </w:r>
            <w:proofErr w:type="gramEnd"/>
            <w:r w:rsidR="00F8190A" w:rsidRPr="00F8190A">
              <w:rPr>
                <w:sz w:val="20"/>
                <w:szCs w:val="20"/>
              </w:rPr>
              <w:t xml:space="preserve"> </w:t>
            </w:r>
            <w:proofErr w:type="gramStart"/>
            <w:r w:rsidR="00F8190A" w:rsidRPr="00F8190A">
              <w:rPr>
                <w:sz w:val="20"/>
                <w:szCs w:val="20"/>
              </w:rPr>
              <w:t>в</w:t>
            </w:r>
            <w:proofErr w:type="gramEnd"/>
            <w:r w:rsidR="00F8190A" w:rsidRPr="00F8190A">
              <w:rPr>
                <w:sz w:val="20"/>
                <w:szCs w:val="20"/>
              </w:rPr>
              <w:t>о имя Отца и Сына и Святого Духа. Просвещенная благодатью Крещения, Варвара еще с большей любовью обратилась к Богу. Она обещала посвятить Ему всю свою жизнь.</w:t>
            </w:r>
            <w:r w:rsidR="00F8190A" w:rsidRPr="00F8190A">
              <w:rPr>
                <w:sz w:val="20"/>
                <w:szCs w:val="20"/>
              </w:rPr>
              <w:t xml:space="preserve"> </w:t>
            </w:r>
            <w:r w:rsidR="00F8190A" w:rsidRPr="00F8190A">
              <w:rPr>
                <w:sz w:val="20"/>
                <w:szCs w:val="20"/>
              </w:rPr>
              <w:t xml:space="preserve">За время отсутствия </w:t>
            </w:r>
            <w:proofErr w:type="spellStart"/>
            <w:r w:rsidR="00F8190A" w:rsidRPr="00F8190A">
              <w:rPr>
                <w:sz w:val="20"/>
                <w:szCs w:val="20"/>
              </w:rPr>
              <w:t>Диоскора</w:t>
            </w:r>
            <w:proofErr w:type="spellEnd"/>
            <w:r w:rsidR="00F8190A" w:rsidRPr="00F8190A">
              <w:rPr>
                <w:sz w:val="20"/>
                <w:szCs w:val="20"/>
              </w:rPr>
              <w:t xml:space="preserve"> при его доме велось строительство каменной башни, где рабочие по приказанию хозяина намеревались соорудить два окна с южной стороны. Но Варвара, зайдя однажды посмотреть строительство, упросила их сделать третье окно — </w:t>
            </w:r>
            <w:proofErr w:type="gramStart"/>
            <w:r w:rsidR="00F8190A" w:rsidRPr="00F8190A">
              <w:rPr>
                <w:sz w:val="20"/>
                <w:szCs w:val="20"/>
              </w:rPr>
              <w:t>во</w:t>
            </w:r>
            <w:proofErr w:type="gramEnd"/>
            <w:r w:rsidR="00F8190A" w:rsidRPr="00F8190A">
              <w:rPr>
                <w:sz w:val="20"/>
                <w:szCs w:val="20"/>
              </w:rPr>
              <w:t xml:space="preserve"> образ Тр</w:t>
            </w:r>
            <w:r w:rsidR="00F8190A">
              <w:rPr>
                <w:sz w:val="20"/>
                <w:szCs w:val="20"/>
              </w:rPr>
              <w:t>оичного Света</w:t>
            </w:r>
            <w:r w:rsidR="00F8190A" w:rsidRPr="00F8190A">
              <w:rPr>
                <w:sz w:val="20"/>
                <w:szCs w:val="20"/>
              </w:rPr>
              <w:t xml:space="preserve">. </w:t>
            </w:r>
            <w:r w:rsidR="00F8190A">
              <w:rPr>
                <w:sz w:val="20"/>
                <w:szCs w:val="20"/>
              </w:rPr>
              <w:t xml:space="preserve">Когда </w:t>
            </w:r>
            <w:proofErr w:type="spellStart"/>
            <w:r w:rsidR="00F8190A">
              <w:rPr>
                <w:sz w:val="20"/>
                <w:szCs w:val="20"/>
              </w:rPr>
              <w:t>Диоскор</w:t>
            </w:r>
            <w:proofErr w:type="spellEnd"/>
            <w:r w:rsidR="00F8190A">
              <w:rPr>
                <w:sz w:val="20"/>
                <w:szCs w:val="20"/>
              </w:rPr>
              <w:t xml:space="preserve"> узнал, что Варвара стала христианкой,  о</w:t>
            </w:r>
            <w:r w:rsidR="00F8190A" w:rsidRPr="00F8190A">
              <w:rPr>
                <w:sz w:val="20"/>
                <w:szCs w:val="20"/>
              </w:rPr>
              <w:t xml:space="preserve">н бросился на нее с обнаженным мечом, но Варвара </w:t>
            </w:r>
            <w:r w:rsidR="00F8190A">
              <w:rPr>
                <w:sz w:val="20"/>
                <w:szCs w:val="20"/>
              </w:rPr>
              <w:t>успела выбежать из дома</w:t>
            </w:r>
            <w:r w:rsidR="00F8190A" w:rsidRPr="00F8190A">
              <w:rPr>
                <w:sz w:val="20"/>
                <w:szCs w:val="20"/>
              </w:rPr>
              <w:t>. Она укрылась в горной расселине, которая чудным образом расступилась перед ней.</w:t>
            </w:r>
            <w:bookmarkStart w:id="2" w:name="par5"/>
            <w:bookmarkEnd w:id="2"/>
            <w:r w:rsidR="00F8190A" w:rsidRPr="00F8190A">
              <w:rPr>
                <w:sz w:val="20"/>
                <w:szCs w:val="20"/>
              </w:rPr>
              <w:t xml:space="preserve"> </w:t>
            </w:r>
            <w:r w:rsidR="00F8190A" w:rsidRPr="00F8190A">
              <w:rPr>
                <w:sz w:val="20"/>
                <w:szCs w:val="20"/>
              </w:rPr>
              <w:t xml:space="preserve">К вечеру </w:t>
            </w:r>
            <w:proofErr w:type="spellStart"/>
            <w:r w:rsidR="00F8190A" w:rsidRPr="00F8190A">
              <w:rPr>
                <w:sz w:val="20"/>
                <w:szCs w:val="20"/>
              </w:rPr>
              <w:t>Диоскор</w:t>
            </w:r>
            <w:proofErr w:type="spellEnd"/>
            <w:r w:rsidR="00F8190A" w:rsidRPr="00F8190A">
              <w:rPr>
                <w:sz w:val="20"/>
                <w:szCs w:val="20"/>
              </w:rPr>
              <w:t xml:space="preserve"> по указанию одного пастуха все же нашел Варвару и с побоями </w:t>
            </w:r>
            <w:r w:rsidR="00F8190A">
              <w:rPr>
                <w:sz w:val="20"/>
                <w:szCs w:val="20"/>
              </w:rPr>
              <w:t>притащил мученицу в дом</w:t>
            </w:r>
            <w:r w:rsidR="00F8190A" w:rsidRPr="00F8190A">
              <w:rPr>
                <w:sz w:val="20"/>
                <w:szCs w:val="20"/>
              </w:rPr>
              <w:t>. Наутро он отвел Варвару к городскому правителю и сказал: «Я отрекаюсь от нее, потому что она отвергает богов моих, и если не обратится к ним</w:t>
            </w:r>
            <w:r w:rsidR="00F8190A">
              <w:rPr>
                <w:sz w:val="20"/>
                <w:szCs w:val="20"/>
              </w:rPr>
              <w:t xml:space="preserve"> снова, то не будет мне дочерью»</w:t>
            </w:r>
            <w:r w:rsidR="00F8190A" w:rsidRPr="00F8190A">
              <w:rPr>
                <w:sz w:val="20"/>
                <w:szCs w:val="20"/>
              </w:rPr>
              <w:t>. Долго уговаривал градоначальник Варвару не отступать от древних отеческих законов и не противиться воле отца. Но святая мудрою речью обличала заблуждения идолопоклонников и исповедала Иисуса Христа Богом. Тогда ее начали сильно бить воловьими жилами, и после этого растирать глубокие раны жесткой власяницей.</w:t>
            </w:r>
            <w:r w:rsidR="00F8190A" w:rsidRPr="00F8190A">
              <w:rPr>
                <w:sz w:val="20"/>
                <w:szCs w:val="20"/>
              </w:rPr>
              <w:t xml:space="preserve"> </w:t>
            </w:r>
            <w:r w:rsidR="00F8190A" w:rsidRPr="00F8190A">
              <w:rPr>
                <w:sz w:val="20"/>
                <w:szCs w:val="20"/>
              </w:rPr>
              <w:t>В конце дня Варвару отвели в темницу. Ночью, когда ее ум был занят молитвой, ей явился Господь и сказал: «Дерзай, невеста Моя, и не бойся, ибо Я с тобою. Я взираю на подвиг твой и облегчаю твои болезни. Претерпи до конца, чтобы вскоре насладиться вечными благами в Царстве Моем". На следующий день все были удивлены, увидев Варвару, — на ее теле не осталось никаких сл</w:t>
            </w:r>
            <w:r w:rsidR="00F8190A">
              <w:rPr>
                <w:sz w:val="20"/>
                <w:szCs w:val="20"/>
              </w:rPr>
              <w:t>едов недавних истязаний</w:t>
            </w:r>
            <w:r w:rsidR="00F8190A" w:rsidRPr="00F8190A">
              <w:rPr>
                <w:sz w:val="20"/>
                <w:szCs w:val="20"/>
              </w:rPr>
              <w:t xml:space="preserve">. Видя такое чудо, одна христианка, по имени </w:t>
            </w:r>
            <w:proofErr w:type="spellStart"/>
            <w:r w:rsidR="00F8190A" w:rsidRPr="00F8190A">
              <w:rPr>
                <w:sz w:val="20"/>
                <w:szCs w:val="20"/>
              </w:rPr>
              <w:t>Иулиания</w:t>
            </w:r>
            <w:proofErr w:type="spellEnd"/>
            <w:r w:rsidR="00F8190A" w:rsidRPr="00F8190A">
              <w:rPr>
                <w:sz w:val="20"/>
                <w:szCs w:val="20"/>
              </w:rPr>
              <w:t>, открыто исповедала свою веру и объявила желание</w:t>
            </w:r>
            <w:r w:rsidR="00F8190A">
              <w:rPr>
                <w:sz w:val="20"/>
                <w:szCs w:val="20"/>
              </w:rPr>
              <w:t xml:space="preserve"> пострадать за Христа</w:t>
            </w:r>
            <w:r w:rsidR="00F8190A" w:rsidRPr="00F8190A">
              <w:rPr>
                <w:sz w:val="20"/>
                <w:szCs w:val="20"/>
              </w:rPr>
              <w:t xml:space="preserve">. Обеих мучениц повесили на </w:t>
            </w:r>
            <w:r w:rsidR="00F8190A">
              <w:rPr>
                <w:sz w:val="20"/>
                <w:szCs w:val="20"/>
              </w:rPr>
              <w:t>дереве и долго пытали</w:t>
            </w:r>
            <w:r w:rsidR="00F8190A" w:rsidRPr="00F8190A">
              <w:rPr>
                <w:sz w:val="20"/>
                <w:szCs w:val="20"/>
              </w:rPr>
              <w:t xml:space="preserve">. Их тела терзали крючьями, жгли свечами, </w:t>
            </w:r>
            <w:r w:rsidR="00F8190A">
              <w:rPr>
                <w:sz w:val="20"/>
                <w:szCs w:val="20"/>
              </w:rPr>
              <w:t>били по голове молотком</w:t>
            </w:r>
            <w:r w:rsidR="00F8190A" w:rsidRPr="00F8190A">
              <w:rPr>
                <w:sz w:val="20"/>
                <w:szCs w:val="20"/>
              </w:rPr>
              <w:t>. От таких пыток невозможно было остаться человеку живым, если бы мучениц не укрепляла сила Божия. Оставаясь</w:t>
            </w:r>
            <w:bookmarkStart w:id="3" w:name="par7"/>
            <w:bookmarkEnd w:id="3"/>
            <w:r w:rsidR="00C34465">
              <w:rPr>
                <w:sz w:val="20"/>
                <w:szCs w:val="20"/>
              </w:rPr>
              <w:t xml:space="preserve"> </w:t>
            </w:r>
            <w:r w:rsidR="00F8190A" w:rsidRPr="00F8190A">
              <w:rPr>
                <w:sz w:val="20"/>
                <w:szCs w:val="20"/>
              </w:rPr>
              <w:t xml:space="preserve">верными Христу, по приказанию правителя, мученицы были обезглавлены. Святую Варвару казнил сам </w:t>
            </w:r>
            <w:proofErr w:type="spellStart"/>
            <w:r w:rsidR="00F8190A" w:rsidRPr="00F8190A">
              <w:rPr>
                <w:sz w:val="20"/>
                <w:szCs w:val="20"/>
              </w:rPr>
              <w:t>Диоскор</w:t>
            </w:r>
            <w:proofErr w:type="spellEnd"/>
            <w:r w:rsidR="00C34465">
              <w:rPr>
                <w:sz w:val="20"/>
                <w:szCs w:val="20"/>
              </w:rPr>
              <w:t xml:space="preserve">, который </w:t>
            </w:r>
            <w:proofErr w:type="gramStart"/>
            <w:r w:rsidR="00C34465">
              <w:rPr>
                <w:sz w:val="20"/>
                <w:szCs w:val="20"/>
              </w:rPr>
              <w:t>вскорости</w:t>
            </w:r>
            <w:proofErr w:type="gramEnd"/>
            <w:r w:rsidR="00C34465">
              <w:rPr>
                <w:sz w:val="20"/>
                <w:szCs w:val="20"/>
              </w:rPr>
              <w:t xml:space="preserve"> погиб</w:t>
            </w:r>
            <w:bookmarkStart w:id="4" w:name="par8"/>
            <w:bookmarkEnd w:id="4"/>
            <w:r w:rsidR="00C34465">
              <w:rPr>
                <w:sz w:val="20"/>
                <w:szCs w:val="20"/>
              </w:rPr>
              <w:t>.</w:t>
            </w:r>
          </w:p>
        </w:tc>
        <w:tc>
          <w:tcPr>
            <w:tcW w:w="7654" w:type="dxa"/>
          </w:tcPr>
          <w:p w:rsidR="001A3F86" w:rsidRDefault="001A3F86" w:rsidP="001A3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 АНТИМИНСЕ</w:t>
            </w:r>
          </w:p>
          <w:p w:rsidR="00C34465" w:rsidRPr="001A3F86" w:rsidRDefault="00E45882" w:rsidP="001A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Антиминс – четырехугольный плат из шелковой или льняной материи с изображением положения </w:t>
            </w:r>
            <w:proofErr w:type="gramStart"/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Гроб Господа Иисуса Христа, орудий Его казни и четырех евангелистов по углам с символами этих евангелистов – тельцом, львом, человеком, орлом и надписью, сообщающей, когда, где, для какой церкви и каким епископом он освящен и преподан, и подписью епископа. На антиминсе постоянно находится губка для собирания мелких частиц Тела Христова и вынутых из просфор частиц с дискоса в чашу, а также для отирания рук и губ священнослужителей после Причастия. Она является образом напоенной уксусом губки, которую подносили на трости к устам Распятого на Кресте Спасителя. Антиминс является обязательной и неотъемлемой частью престола. Без антиминса нельзя служить Литургию. Таинство претворения хлеба и вина в Тело и Кровь Христовы может совершаться только на этом священном плате. Антиминс находится постоянно в свернутом состоянии в особом плате также из шелковой или льняной материи, который называется или</w:t>
            </w:r>
            <w:r w:rsidR="00A51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</w:t>
            </w:r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 илитоне нет изображений и надписей. Антиминс разворачивается, раскрывается только в определенный момент богослужения, перед началом Литургии </w:t>
            </w:r>
            <w:proofErr w:type="gramStart"/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верных</w:t>
            </w:r>
            <w:proofErr w:type="gramEnd"/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 закрывается, свертывается особым образом по окончании ее. Если во время Литургии загорится храм или если иное стихийное бедствие будет угрожать зданию храма, священник обязан вынести Святые Дары вместе с антиминсом, развернуть его в любом удобном месте и докончить на нем Божественную литургию. Таким образом, по своему значению антиминс равен престолу. Образ погребения Христа на антиминсе еще раз свидетельствует, что в сознании Церкви престол есть, </w:t>
            </w:r>
            <w:r w:rsidR="001A3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знамение Гроба Господня, </w:t>
            </w:r>
            <w:r w:rsidR="001A3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знамение Престола славы </w:t>
            </w:r>
            <w:proofErr w:type="spellStart"/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Вокресшего</w:t>
            </w:r>
            <w:proofErr w:type="spellEnd"/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этого Гроба Спасителя. </w:t>
            </w:r>
            <w:r w:rsidR="001A3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видетельствуется образами четырех евангелистов по углам в знак того, что Евангелие </w:t>
            </w:r>
            <w:r w:rsidR="001A3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обращено ко всем странам </w:t>
            </w:r>
            <w:proofErr w:type="spellStart"/>
            <w:r w:rsidR="001A3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света</w:t>
            </w:r>
            <w:proofErr w:type="gramStart"/>
            <w:r w:rsidR="001A3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proofErr w:type="gramEnd"/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также илитоном, являющимся, по блаженному </w:t>
            </w:r>
            <w:proofErr w:type="spellStart"/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Симеону</w:t>
            </w:r>
            <w:proofErr w:type="spellEnd"/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архиепископу </w:t>
            </w:r>
            <w:proofErr w:type="spellStart"/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Солунскому</w:t>
            </w:r>
            <w:proofErr w:type="spellEnd"/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образом той головной погребальной повязки, который увидели лежащим отдельно от плащаницы в свернутом виде апостолы Петр и Иоанн в Гроб</w:t>
            </w:r>
            <w:r w:rsidR="00A51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Христа после Его Воскресения</w:t>
            </w:r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древности ткани антиминса иногда усваивалось значение</w:t>
            </w:r>
            <w:r w:rsidR="00A51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Плащаницы Христа </w:t>
            </w:r>
            <w:proofErr w:type="gramStart"/>
            <w:r w:rsidR="00A51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="00A51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Гробе. </w:t>
            </w:r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 «антиминс» состоит из двух гречес</w:t>
            </w:r>
            <w:r w:rsidR="00A51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ких слов: «анти» – вместо и «</w:t>
            </w:r>
            <w:proofErr w:type="spellStart"/>
            <w:r w:rsidR="00A51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сион</w:t>
            </w:r>
            <w:proofErr w:type="spellEnd"/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стол, то есть </w:t>
            </w:r>
            <w:proofErr w:type="spellStart"/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вместопрестолье</w:t>
            </w:r>
            <w:proofErr w:type="spellEnd"/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– такой священный предмет, который, заменяя собою престол, сам является престолом. Поэтому и в надписи на нем он назван трапезой. А при освящении архиереем храма один или несколько антиминсов полагаются на верхней доске престола и освящаются вместе с престолом. При этом в молитве на освящение престола и антиминсы названы также жертвенниками, на которых должна совершаться Бескровная Жертва Тела и Крови Христовых. Таким образом, </w:t>
            </w:r>
            <w:proofErr w:type="spellStart"/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чинопоследование</w:t>
            </w:r>
            <w:proofErr w:type="spellEnd"/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освящения не делает различия между неподвижным престолом в алтаре храма и движимыми антиминсами. В средину антиминса, ближе к его верхнему краю, полагаются залитые </w:t>
            </w:r>
            <w:proofErr w:type="spellStart"/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воскомастихом</w:t>
            </w:r>
            <w:proofErr w:type="spellEnd"/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мощи в мешочке. Антиминсы </w:t>
            </w:r>
            <w:proofErr w:type="spellStart"/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помазуются</w:t>
            </w:r>
            <w:proofErr w:type="spellEnd"/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Святым Миром. Почему возникла необходимость иметь на незыблемом и неподвижном престоле антиминс – его движимое и отделенное от него повторение? С V века, после принятия языческим миром христианства, в наземных храмах престолами в алтарях были особые сооружения из камня или дерева. И в этих престолах или под ними в согласии с древним обычаем и его догматическим смыслом непременно полагались мощи святых мучеников, осуществляющих теснейшую связь м</w:t>
            </w:r>
            <w:r w:rsidR="00A51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ежду Церковью земной и Церковью  </w:t>
            </w:r>
            <w:r w:rsidRPr="00E45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Небесной. </w:t>
            </w:r>
          </w:p>
          <w:p w:rsidR="00C34465" w:rsidRPr="00D63913" w:rsidRDefault="00C34465" w:rsidP="00C3446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9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 ИКОНЕ ПРЕСВЯТОЙ БОГОРОДИЦЫ ЗНАМЕНИЕ</w:t>
            </w:r>
          </w:p>
          <w:p w:rsidR="00C34465" w:rsidRDefault="00C34465" w:rsidP="00C344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4D1CE7" wp14:editId="205AA3C2">
                  <wp:extent cx="1019834" cy="1219200"/>
                  <wp:effectExtent l="0" t="0" r="8890" b="0"/>
                  <wp:docPr id="13" name="Рисунок 13" descr="&amp;Icy;&amp;kcy;&amp;ocy;&amp;ncy;&amp;acy; &amp;Bcy;&amp;ocy;&amp;zhcy;&amp;icy;&amp;iecy;&amp;jcy; &amp;Mcy;&amp;acy;&amp;tcy;&amp;iecy;&amp;rcy;&amp;icy; &amp;Zcy;&amp;ncy;&amp;acy;&amp;mcy;&amp;iecy;&amp;ncy;&amp;i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amp;Icy;&amp;kcy;&amp;ocy;&amp;ncy;&amp;acy; &amp;Bcy;&amp;ocy;&amp;zhcy;&amp;icy;&amp;iecy;&amp;jcy; &amp;Mcy;&amp;acy;&amp;tcy;&amp;iecy;&amp;rcy;&amp;icy; &amp;Zcy;&amp;ncy;&amp;acy;&amp;mcy;&amp;iecy;&amp;ncy;&amp;i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34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D00" w:rsidRPr="00C34465" w:rsidRDefault="00C34465" w:rsidP="00C161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465">
              <w:rPr>
                <w:rFonts w:ascii="Times New Roman" w:hAnsi="Times New Roman" w:cs="Times New Roman"/>
                <w:sz w:val="20"/>
                <w:szCs w:val="20"/>
              </w:rPr>
              <w:t>Икона Божией Матери, именуемая "Знамение", изображает Пресвятую Богородицу, сидящую и молитвенно подъемлющую руки</w:t>
            </w:r>
            <w:proofErr w:type="gramStart"/>
            <w:r w:rsidRPr="00C3446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C34465">
              <w:rPr>
                <w:rFonts w:ascii="Times New Roman" w:hAnsi="Times New Roman" w:cs="Times New Roman"/>
                <w:sz w:val="20"/>
                <w:szCs w:val="20"/>
              </w:rPr>
              <w:t xml:space="preserve">вои; на груди ее, на фоне круглого щита (или сферы) - благословляющий Божественный Младенец - Спас-Эммануил. Такое изображение Богоматери относится к числу самых первых Ее иконописных образов. В усыпальнице святой </w:t>
            </w:r>
            <w:hyperlink r:id="rId19" w:tooltip="Мученица Агния Римская. Житие." w:history="1">
              <w:r w:rsidRPr="00C3446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Агнии</w:t>
              </w:r>
            </w:hyperlink>
            <w:r w:rsidRPr="00C34465">
              <w:rPr>
                <w:rFonts w:ascii="Times New Roman" w:hAnsi="Times New Roman" w:cs="Times New Roman"/>
                <w:sz w:val="20"/>
                <w:szCs w:val="20"/>
              </w:rPr>
              <w:t xml:space="preserve"> в Риме есть изображение Богоматери с распростертыми в молитве руками и с Младенцем, сидящим на Ее коленях. Это изображение относится к IV веку. Кроме того, известен древний византийский образ Богоматери "</w:t>
            </w:r>
            <w:proofErr w:type="spellStart"/>
            <w:r w:rsidRPr="00C34465">
              <w:rPr>
                <w:rFonts w:ascii="Times New Roman" w:hAnsi="Times New Roman" w:cs="Times New Roman"/>
                <w:sz w:val="20"/>
                <w:szCs w:val="20"/>
              </w:rPr>
              <w:t>Никопеи</w:t>
            </w:r>
            <w:proofErr w:type="spellEnd"/>
            <w:r w:rsidRPr="00C34465">
              <w:rPr>
                <w:rFonts w:ascii="Times New Roman" w:hAnsi="Times New Roman" w:cs="Times New Roman"/>
                <w:sz w:val="20"/>
                <w:szCs w:val="20"/>
              </w:rPr>
              <w:t>", VI века, где Пресвятая Богородица изображена сидящею на троне и держащею обеими руками перед собой овальный щит с образом Спаса-Эммануила. Иконы Божией Матери, известные под именем "Знамение", появились на Руси в XI - XII веках, а называться так стали после чудесного знамения от Новгородской иконы, случившегося в 1170 году.</w:t>
            </w:r>
            <w:r w:rsidRPr="00C34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465">
              <w:rPr>
                <w:rFonts w:ascii="Times New Roman" w:hAnsi="Times New Roman" w:cs="Times New Roman"/>
                <w:sz w:val="20"/>
                <w:szCs w:val="20"/>
              </w:rPr>
              <w:t xml:space="preserve">В этот год </w:t>
            </w:r>
            <w:proofErr w:type="gramStart"/>
            <w:r w:rsidRPr="00C34465">
              <w:rPr>
                <w:rFonts w:ascii="Times New Roman" w:hAnsi="Times New Roman" w:cs="Times New Roman"/>
                <w:sz w:val="20"/>
                <w:szCs w:val="20"/>
              </w:rPr>
              <w:t xml:space="preserve">соединенные силы русских удельных князей, возглавляемые сыном Суздальского князя </w:t>
            </w:r>
            <w:hyperlink r:id="rId20" w:tooltip="Святой благоверный князь Андрей Боголюбский.. Житие." w:history="1">
              <w:r w:rsidRPr="00C3446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Андрея </w:t>
              </w:r>
              <w:proofErr w:type="spellStart"/>
              <w:r w:rsidRPr="00C3446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Боголюбского</w:t>
              </w:r>
              <w:proofErr w:type="spellEnd"/>
            </w:hyperlink>
            <w:r w:rsidRPr="00C34465">
              <w:rPr>
                <w:rFonts w:ascii="Times New Roman" w:hAnsi="Times New Roman" w:cs="Times New Roman"/>
                <w:sz w:val="20"/>
                <w:szCs w:val="20"/>
              </w:rPr>
              <w:t xml:space="preserve"> подошли</w:t>
            </w:r>
            <w:proofErr w:type="gramEnd"/>
            <w:r w:rsidRPr="00C34465">
              <w:rPr>
                <w:rFonts w:ascii="Times New Roman" w:hAnsi="Times New Roman" w:cs="Times New Roman"/>
                <w:sz w:val="20"/>
                <w:szCs w:val="20"/>
              </w:rPr>
              <w:t xml:space="preserve"> под стены Великого Новгорода. Новгородцам оставалось уповать лишь на Божию помощь. Дни и ночи молились они, умоляя Господа не оставлять их. На третью ночь услышал архиепископ Новгородский Илия дивный голос, повелевающий ему взять из Церкви Спаса Преображения на Ильиной улице образ Пресвятой Богородицы и вынести его на городскую стену. Когда икону переносили, - враги пустили в крестный ход тучу стрел, и одна из них вонзилась в иконописный лик Богородицы. Из глаз Ее истекли слезы, и икона повернулась ликом к городу. После такого Божественного знамения на врагов внезапно напал неизъяснимый ужас, они стали побивать друг друга, а ободренные Господом новгородцы бесстрашно устремились в бой и победили.</w:t>
            </w:r>
            <w:r w:rsidRPr="00C34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46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C34465">
              <w:rPr>
                <w:rFonts w:ascii="Times New Roman" w:hAnsi="Times New Roman" w:cs="Times New Roman"/>
                <w:sz w:val="20"/>
                <w:szCs w:val="20"/>
              </w:rPr>
              <w:t>воспоминание</w:t>
            </w:r>
            <w:proofErr w:type="gramEnd"/>
            <w:r w:rsidRPr="00C34465">
              <w:rPr>
                <w:rFonts w:ascii="Times New Roman" w:hAnsi="Times New Roman" w:cs="Times New Roman"/>
                <w:sz w:val="20"/>
                <w:szCs w:val="20"/>
              </w:rPr>
              <w:t xml:space="preserve"> чудесного заступничества Царицы Небесной, архиепископ Илия тогда же установил праздник в честь Знамения Божией Матери, который и доныне празднует вся Русская Церковь. Афонский иеромонах </w:t>
            </w:r>
            <w:proofErr w:type="spellStart"/>
            <w:r w:rsidRPr="00C34465">
              <w:rPr>
                <w:rFonts w:ascii="Times New Roman" w:hAnsi="Times New Roman" w:cs="Times New Roman"/>
                <w:sz w:val="20"/>
                <w:szCs w:val="20"/>
              </w:rPr>
              <w:t>Пахомий</w:t>
            </w:r>
            <w:proofErr w:type="spellEnd"/>
            <w:r w:rsidRPr="00C34465">
              <w:rPr>
                <w:rFonts w:ascii="Times New Roman" w:hAnsi="Times New Roman" w:cs="Times New Roman"/>
                <w:sz w:val="20"/>
                <w:szCs w:val="20"/>
              </w:rPr>
              <w:t xml:space="preserve"> Логофет, присутствовавший на праздновании иконе в России, написал на этот праздник два канона. На некоторых Новгородских иконах Знамения, кроме Богоматери с Предвечным Младенцем, изображаются и чудесные события 1170 года. Чудотворная икона 186 лет после явления знамения находилась в той же церкви Спаса Преображения на Ильиной улице. В 1356 году для нее был выстроен в Новгороде храм Знамения Пресвятой Богородицы, ставший собором Знаменского монастыря.</w:t>
            </w:r>
            <w:r w:rsidRPr="00C34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465">
              <w:rPr>
                <w:rFonts w:ascii="Times New Roman" w:hAnsi="Times New Roman" w:cs="Times New Roman"/>
                <w:sz w:val="20"/>
                <w:szCs w:val="20"/>
              </w:rPr>
              <w:t xml:space="preserve">Многочисленные списки с иконы Знамения известны по всей России. Многие из них просияли чудесами в местных храмах и были наименованы по месту явления чудес. К таким спискам иконы Знамения относятся иконы </w:t>
            </w:r>
            <w:proofErr w:type="spellStart"/>
            <w:r w:rsidRPr="00C34465">
              <w:rPr>
                <w:rFonts w:ascii="Times New Roman" w:hAnsi="Times New Roman" w:cs="Times New Roman"/>
                <w:sz w:val="20"/>
                <w:szCs w:val="20"/>
              </w:rPr>
              <w:t>Дионисиево-Глушицкая</w:t>
            </w:r>
            <w:proofErr w:type="spellEnd"/>
            <w:r w:rsidRPr="00C344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1" w:anchor="ID2766" w:history="1">
              <w:proofErr w:type="spellStart"/>
              <w:r w:rsidRPr="00C3446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Абалацкая</w:t>
              </w:r>
              <w:proofErr w:type="spellEnd"/>
            </w:hyperlink>
            <w:r w:rsidRPr="00C344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C34465">
              <w:rPr>
                <w:rFonts w:ascii="Times New Roman" w:hAnsi="Times New Roman" w:cs="Times New Roman"/>
                <w:sz w:val="20"/>
                <w:szCs w:val="20"/>
              </w:rPr>
              <w:t>Курская</w:t>
            </w:r>
            <w:proofErr w:type="gramEnd"/>
            <w:r w:rsidRPr="00C344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2" w:anchor="ID2967" w:history="1">
              <w:proofErr w:type="spellStart"/>
              <w:r w:rsidRPr="00C3446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Серафимо-Понетаевская</w:t>
              </w:r>
              <w:proofErr w:type="spellEnd"/>
            </w:hyperlink>
            <w:r w:rsidRPr="00C34465">
              <w:rPr>
                <w:rFonts w:ascii="Times New Roman" w:hAnsi="Times New Roman" w:cs="Times New Roman"/>
                <w:sz w:val="20"/>
                <w:szCs w:val="20"/>
              </w:rPr>
              <w:t xml:space="preserve"> и другие.</w:t>
            </w:r>
            <w:r w:rsidR="0017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41D14" w:rsidRDefault="00441D14"/>
    <w:sectPr w:rsidR="00441D14" w:rsidSect="00D6391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13"/>
    <w:rsid w:val="000061E4"/>
    <w:rsid w:val="000A3BB0"/>
    <w:rsid w:val="000C6F2C"/>
    <w:rsid w:val="001356E7"/>
    <w:rsid w:val="0017554E"/>
    <w:rsid w:val="001A3F86"/>
    <w:rsid w:val="00441D14"/>
    <w:rsid w:val="005E34B8"/>
    <w:rsid w:val="006F20A6"/>
    <w:rsid w:val="00845437"/>
    <w:rsid w:val="00A347E0"/>
    <w:rsid w:val="00A51F4F"/>
    <w:rsid w:val="00A76B7B"/>
    <w:rsid w:val="00AD11A5"/>
    <w:rsid w:val="00AD5AA6"/>
    <w:rsid w:val="00C04D00"/>
    <w:rsid w:val="00C16140"/>
    <w:rsid w:val="00C34465"/>
    <w:rsid w:val="00CB349C"/>
    <w:rsid w:val="00D63913"/>
    <w:rsid w:val="00D63F4F"/>
    <w:rsid w:val="00D71EE4"/>
    <w:rsid w:val="00D969C5"/>
    <w:rsid w:val="00DD6A27"/>
    <w:rsid w:val="00E04492"/>
    <w:rsid w:val="00E45882"/>
    <w:rsid w:val="00F02D17"/>
    <w:rsid w:val="00F13F8A"/>
    <w:rsid w:val="00F57C38"/>
    <w:rsid w:val="00F8190A"/>
    <w:rsid w:val="00F8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913"/>
    <w:rPr>
      <w:color w:val="0000FF"/>
      <w:u w:val="single"/>
    </w:rPr>
  </w:style>
  <w:style w:type="table" w:styleId="a4">
    <w:name w:val="Table Grid"/>
    <w:basedOn w:val="a1"/>
    <w:uiPriority w:val="59"/>
    <w:rsid w:val="00D6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3913"/>
  </w:style>
  <w:style w:type="paragraph" w:styleId="a5">
    <w:name w:val="Balloon Text"/>
    <w:basedOn w:val="a"/>
    <w:link w:val="a6"/>
    <w:uiPriority w:val="99"/>
    <w:semiHidden/>
    <w:unhideWhenUsed/>
    <w:rsid w:val="00D6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91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7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913"/>
    <w:rPr>
      <w:color w:val="0000FF"/>
      <w:u w:val="single"/>
    </w:rPr>
  </w:style>
  <w:style w:type="table" w:styleId="a4">
    <w:name w:val="Table Grid"/>
    <w:basedOn w:val="a1"/>
    <w:uiPriority w:val="59"/>
    <w:rsid w:val="00D6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3913"/>
  </w:style>
  <w:style w:type="paragraph" w:styleId="a5">
    <w:name w:val="Balloon Text"/>
    <w:basedOn w:val="a"/>
    <w:link w:val="a6"/>
    <w:uiPriority w:val="99"/>
    <w:semiHidden/>
    <w:unhideWhenUsed/>
    <w:rsid w:val="00D6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91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7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18" Type="http://schemas.microsoft.com/office/2007/relationships/hdphoto" Target="media/hdphoto7.wdp"/><Relationship Id="rId3" Type="http://schemas.openxmlformats.org/officeDocument/2006/relationships/settings" Target="settings.xml"/><Relationship Id="rId21" Type="http://schemas.openxmlformats.org/officeDocument/2006/relationships/hyperlink" Target="http://days.pravoslavie.ru/ABC/ia.htm" TargetMode="Externa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20" Type="http://schemas.openxmlformats.org/officeDocument/2006/relationships/hyperlink" Target="http://days.pravoslavie.ru/Life/id177.htm" TargetMode="Externa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microsoft.com/office/2007/relationships/hdphoto" Target="media/hdphoto3.wdp"/><Relationship Id="rId19" Type="http://schemas.openxmlformats.org/officeDocument/2006/relationships/hyperlink" Target="http://days.pravoslavie.ru/Life/id2372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5.wdp"/><Relationship Id="rId22" Type="http://schemas.openxmlformats.org/officeDocument/2006/relationships/hyperlink" Target="http://days.pravoslavie.ru/ABC/i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панда</dc:creator>
  <cp:lastModifiedBy>панда</cp:lastModifiedBy>
  <cp:revision>14</cp:revision>
  <cp:lastPrinted>2016-11-11T12:11:00Z</cp:lastPrinted>
  <dcterms:created xsi:type="dcterms:W3CDTF">2016-11-11T07:31:00Z</dcterms:created>
  <dcterms:modified xsi:type="dcterms:W3CDTF">2016-11-11T12:13:00Z</dcterms:modified>
</cp:coreProperties>
</file>